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648D" w14:textId="77777777" w:rsidR="0090515B" w:rsidRPr="005565CE" w:rsidRDefault="003A4C91" w:rsidP="0090515B">
      <w:pPr>
        <w:rPr>
          <w:rFonts w:ascii="Arial Narrow" w:eastAsia="lvetica-Bold" w:hAnsi="Arial Narrow" w:cs="lvetica-Bold"/>
          <w:b/>
          <w:color w:val="FF0000"/>
          <w:sz w:val="28"/>
          <w:szCs w:val="28"/>
          <w:lang w:val="en-GB"/>
        </w:rPr>
      </w:pPr>
      <w:r w:rsidRPr="005565CE">
        <w:rPr>
          <w:noProof/>
          <w:lang w:eastAsia="de-DE" w:bidi="ar-SA"/>
        </w:rPr>
        <w:drawing>
          <wp:anchor distT="0" distB="0" distL="114300" distR="114300" simplePos="0" relativeHeight="251657216" behindDoc="0" locked="0" layoutInCell="1" allowOverlap="1" wp14:anchorId="660B003C" wp14:editId="4F14F7B4">
            <wp:simplePos x="0" y="0"/>
            <wp:positionH relativeFrom="margin">
              <wp:posOffset>685800</wp:posOffset>
            </wp:positionH>
            <wp:positionV relativeFrom="margin">
              <wp:posOffset>0</wp:posOffset>
            </wp:positionV>
            <wp:extent cx="4800600" cy="464820"/>
            <wp:effectExtent l="0" t="0" r="0" b="0"/>
            <wp:wrapSquare wrapText="bothSides"/>
            <wp:docPr id="8" name="Grafik 0" descr="Beschreibung: Beschreibung: südpolentertainme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Beschreibung: südpolentertainment.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A1849" w14:textId="77777777" w:rsidR="00BC62CF" w:rsidRPr="005565CE" w:rsidRDefault="00BC62CF" w:rsidP="0090515B">
      <w:pPr>
        <w:rPr>
          <w:rFonts w:ascii="Arial Narrow" w:eastAsia="lvetica-Bold" w:hAnsi="Arial Narrow" w:cs="lvetica-Bold"/>
          <w:b/>
          <w:color w:val="FF0000"/>
          <w:sz w:val="28"/>
          <w:szCs w:val="28"/>
          <w:lang w:val="en-GB"/>
        </w:rPr>
      </w:pPr>
    </w:p>
    <w:p w14:paraId="2DC2A906" w14:textId="77777777" w:rsidR="00BC62CF" w:rsidRPr="005565CE" w:rsidRDefault="003A4C91" w:rsidP="0090515B">
      <w:pPr>
        <w:rPr>
          <w:rFonts w:ascii="Arial Narrow" w:eastAsia="lvetica-Bold" w:hAnsi="Arial Narrow" w:cs="lvetica-Bold"/>
          <w:b/>
          <w:color w:val="FF0000"/>
          <w:sz w:val="28"/>
          <w:szCs w:val="28"/>
          <w:lang w:val="en-GB"/>
        </w:rPr>
      </w:pPr>
      <w:r w:rsidRPr="005565CE">
        <w:rPr>
          <w:noProof/>
          <w:lang w:eastAsia="de-DE" w:bidi="ar-SA"/>
        </w:rPr>
        <mc:AlternateContent>
          <mc:Choice Requires="wps">
            <w:drawing>
              <wp:anchor distT="4294967295" distB="4294967295" distL="114300" distR="114300" simplePos="0" relativeHeight="251658240" behindDoc="0" locked="0" layoutInCell="1" allowOverlap="1" wp14:anchorId="726FA288" wp14:editId="3FBB3C0F">
                <wp:simplePos x="0" y="0"/>
                <wp:positionH relativeFrom="column">
                  <wp:posOffset>228600</wp:posOffset>
                </wp:positionH>
                <wp:positionV relativeFrom="paragraph">
                  <wp:posOffset>48894</wp:posOffset>
                </wp:positionV>
                <wp:extent cx="5771515" cy="0"/>
                <wp:effectExtent l="0" t="0" r="0" b="0"/>
                <wp:wrapThrough wrapText="bothSides">
                  <wp:wrapPolygon edited="0">
                    <wp:start x="0" y="-1"/>
                    <wp:lineTo x="0" y="-1"/>
                    <wp:lineTo x="21579" y="-1"/>
                    <wp:lineTo x="21579" y="-1"/>
                    <wp:lineTo x="0" y="-1"/>
                  </wp:wrapPolygon>
                </wp:wrapThrough>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D744D" id="_x0000_t32" coordsize="21600,21600" o:spt="32" o:oned="t" path="m,l21600,21600e" filled="f">
                <v:path arrowok="t" fillok="f" o:connecttype="none"/>
                <o:lock v:ext="edit" shapetype="t"/>
              </v:shapetype>
              <v:shape id="Gerade Verbindung mit Pfeil 4" o:spid="_x0000_s1026" type="#_x0000_t32" style="position:absolute;margin-left:18pt;margin-top:3.85pt;width:454.4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">
                <w10:wrap type="through"/>
              </v:shape>
            </w:pict>
          </mc:Fallback>
        </mc:AlternateContent>
      </w:r>
    </w:p>
    <w:p w14:paraId="1FDB295E" w14:textId="5743A189" w:rsidR="00BC62CF" w:rsidRPr="005565CE" w:rsidRDefault="003A4C91" w:rsidP="00290275">
      <w:pPr>
        <w:jc w:val="center"/>
        <w:rPr>
          <w:rFonts w:ascii="Arial Narrow" w:eastAsia="lvetica-Bold" w:hAnsi="Arial Narrow" w:cs="lvetica-Bold"/>
          <w:b/>
          <w:color w:val="FF0000"/>
          <w:sz w:val="28"/>
          <w:szCs w:val="28"/>
          <w:lang w:val="en-GB"/>
        </w:rPr>
      </w:pPr>
      <w:r>
        <w:rPr>
          <w:rFonts w:ascii="Arial Narrow" w:eastAsia="lvetica-Bold" w:hAnsi="Arial Narrow" w:cs="lvetica-Bold"/>
          <w:b/>
          <w:noProof/>
          <w:color w:val="FF0000"/>
          <w:sz w:val="28"/>
          <w:szCs w:val="28"/>
          <w:lang w:eastAsia="de-DE" w:bidi="ar-SA"/>
        </w:rPr>
        <w:drawing>
          <wp:inline distT="0" distB="0" distL="0" distR="0" wp14:anchorId="0CFBE0A5" wp14:editId="0701F4BB">
            <wp:extent cx="674892" cy="78017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ozil Brass - CIRQUE.jpg"/>
                    <pic:cNvPicPr/>
                  </pic:nvPicPr>
                  <pic:blipFill>
                    <a:blip r:embed="rId5">
                      <a:extLst>
                        <a:ext uri="{28A0092B-C50C-407E-A947-70E740481C1C}">
                          <a14:useLocalDpi xmlns:a14="http://schemas.microsoft.com/office/drawing/2010/main" val="0"/>
                        </a:ext>
                      </a:extLst>
                    </a:blip>
                    <a:stretch>
                      <a:fillRect/>
                    </a:stretch>
                  </pic:blipFill>
                  <pic:spPr>
                    <a:xfrm>
                      <a:off x="0" y="0"/>
                      <a:ext cx="685155" cy="792040"/>
                    </a:xfrm>
                    <a:prstGeom prst="rect">
                      <a:avLst/>
                    </a:prstGeom>
                  </pic:spPr>
                </pic:pic>
              </a:graphicData>
            </a:graphic>
          </wp:inline>
        </w:drawing>
      </w:r>
      <w:r>
        <w:rPr>
          <w:rFonts w:ascii="Arial Narrow" w:eastAsia="lvetica-Bold" w:hAnsi="Arial Narrow" w:cs="lvetica-Bold"/>
          <w:b/>
          <w:noProof/>
          <w:color w:val="FF0000"/>
          <w:sz w:val="28"/>
          <w:szCs w:val="28"/>
          <w:lang w:eastAsia="de-DE" w:bidi="ar-SA"/>
        </w:rPr>
        <w:drawing>
          <wp:inline distT="0" distB="0" distL="0" distR="0" wp14:anchorId="4F0B90C1" wp14:editId="13485A3E">
            <wp:extent cx="1428073" cy="780176"/>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ozil_Brass_Yes_Yes_Yes_copilot2.jpg"/>
                    <pic:cNvPicPr/>
                  </pic:nvPicPr>
                  <pic:blipFill>
                    <a:blip r:embed="rId6">
                      <a:extLst>
                        <a:ext uri="{28A0092B-C50C-407E-A947-70E740481C1C}">
                          <a14:useLocalDpi xmlns:a14="http://schemas.microsoft.com/office/drawing/2010/main" val="0"/>
                        </a:ext>
                      </a:extLst>
                    </a:blip>
                    <a:stretch>
                      <a:fillRect/>
                    </a:stretch>
                  </pic:blipFill>
                  <pic:spPr>
                    <a:xfrm>
                      <a:off x="0" y="0"/>
                      <a:ext cx="1455895" cy="795376"/>
                    </a:xfrm>
                    <a:prstGeom prst="rect">
                      <a:avLst/>
                    </a:prstGeom>
                  </pic:spPr>
                </pic:pic>
              </a:graphicData>
            </a:graphic>
          </wp:inline>
        </w:drawing>
      </w:r>
      <w:r>
        <w:rPr>
          <w:rFonts w:ascii="Arial Narrow" w:eastAsia="lvetica-Bold" w:hAnsi="Arial Narrow" w:cs="lvetica-Bold"/>
          <w:b/>
          <w:noProof/>
          <w:color w:val="FF0000"/>
          <w:sz w:val="28"/>
          <w:szCs w:val="28"/>
          <w:lang w:eastAsia="de-DE" w:bidi="ar-SA"/>
        </w:rPr>
        <w:drawing>
          <wp:inline distT="0" distB="0" distL="0" distR="0" wp14:anchorId="36871D3C" wp14:editId="3CCDE2A2">
            <wp:extent cx="1118726" cy="78856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nozilBrass_290111_0266-Bearbeitet-Web.jpg"/>
                    <pic:cNvPicPr/>
                  </pic:nvPicPr>
                  <pic:blipFill>
                    <a:blip r:embed="rId7">
                      <a:extLst>
                        <a:ext uri="{28A0092B-C50C-407E-A947-70E740481C1C}">
                          <a14:useLocalDpi xmlns:a14="http://schemas.microsoft.com/office/drawing/2010/main" val="0"/>
                        </a:ext>
                      </a:extLst>
                    </a:blip>
                    <a:stretch>
                      <a:fillRect/>
                    </a:stretch>
                  </pic:blipFill>
                  <pic:spPr>
                    <a:xfrm>
                      <a:off x="0" y="0"/>
                      <a:ext cx="1139021" cy="802871"/>
                    </a:xfrm>
                    <a:prstGeom prst="rect">
                      <a:avLst/>
                    </a:prstGeom>
                  </pic:spPr>
                </pic:pic>
              </a:graphicData>
            </a:graphic>
          </wp:inline>
        </w:drawing>
      </w:r>
      <w:r>
        <w:rPr>
          <w:noProof/>
          <w:lang w:eastAsia="de-DE" w:bidi="ar-SA"/>
        </w:rPr>
        <w:drawing>
          <wp:inline distT="0" distB="0" distL="0" distR="0" wp14:anchorId="54317121" wp14:editId="46D81AC9">
            <wp:extent cx="1092252" cy="771787"/>
            <wp:effectExtent l="0" t="0" r="0" b="317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nozilbrass_magic moments_300dpi.jpg"/>
                    <pic:cNvPicPr/>
                  </pic:nvPicPr>
                  <pic:blipFill>
                    <a:blip r:embed="rId8">
                      <a:extLst>
                        <a:ext uri="{28A0092B-C50C-407E-A947-70E740481C1C}">
                          <a14:useLocalDpi xmlns:a14="http://schemas.microsoft.com/office/drawing/2010/main" val="0"/>
                        </a:ext>
                      </a:extLst>
                    </a:blip>
                    <a:stretch>
                      <a:fillRect/>
                    </a:stretch>
                  </pic:blipFill>
                  <pic:spPr>
                    <a:xfrm>
                      <a:off x="0" y="0"/>
                      <a:ext cx="1108956" cy="783590"/>
                    </a:xfrm>
                    <a:prstGeom prst="rect">
                      <a:avLst/>
                    </a:prstGeom>
                  </pic:spPr>
                </pic:pic>
              </a:graphicData>
            </a:graphic>
          </wp:inline>
        </w:drawing>
      </w:r>
      <w:r w:rsidR="00290275">
        <w:rPr>
          <w:rFonts w:ascii="Arial Narrow" w:hAnsi="Arial Narrow"/>
          <w:b/>
          <w:bCs/>
          <w:noProof/>
        </w:rPr>
        <w:drawing>
          <wp:inline distT="0" distB="0" distL="0" distR="0" wp14:anchorId="5898E580" wp14:editId="0BF1A712">
            <wp:extent cx="1165275" cy="775238"/>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NOZIL_Gold2_Quer von Daniela Matejschek.pdf"/>
                    <pic:cNvPicPr/>
                  </pic:nvPicPr>
                  <pic:blipFill>
                    <a:blip r:embed="rId9"/>
                    <a:stretch>
                      <a:fillRect/>
                    </a:stretch>
                  </pic:blipFill>
                  <pic:spPr>
                    <a:xfrm>
                      <a:off x="0" y="0"/>
                      <a:ext cx="1205775" cy="802182"/>
                    </a:xfrm>
                    <a:prstGeom prst="rect">
                      <a:avLst/>
                    </a:prstGeom>
                  </pic:spPr>
                </pic:pic>
              </a:graphicData>
            </a:graphic>
          </wp:inline>
        </w:drawing>
      </w:r>
    </w:p>
    <w:p w14:paraId="35CEBAFD" w14:textId="77777777" w:rsidR="00BC62CF" w:rsidRPr="005565CE" w:rsidRDefault="00BC62CF" w:rsidP="0090515B">
      <w:pPr>
        <w:rPr>
          <w:rFonts w:ascii="Arial Narrow" w:eastAsia="lvetica-Bold" w:hAnsi="Arial Narrow" w:cs="lvetica-Bold"/>
          <w:b/>
          <w:color w:val="FF0000"/>
          <w:sz w:val="28"/>
          <w:szCs w:val="28"/>
          <w:lang w:val="en-GB"/>
        </w:rPr>
      </w:pPr>
    </w:p>
    <w:p w14:paraId="27145A1F" w14:textId="03EA524B" w:rsidR="009773EA" w:rsidRPr="00290275" w:rsidRDefault="009773EA" w:rsidP="009773EA">
      <w:pPr>
        <w:jc w:val="center"/>
        <w:rPr>
          <w:b/>
          <w:sz w:val="34"/>
          <w:szCs w:val="34"/>
        </w:rPr>
      </w:pPr>
      <w:r w:rsidRPr="00290275">
        <w:rPr>
          <w:rFonts w:ascii="Arial Narrow" w:eastAsia="lvetica" w:hAnsi="Arial Narrow" w:cs="lvetica"/>
          <w:b/>
          <w:color w:val="FF0000"/>
          <w:sz w:val="34"/>
          <w:szCs w:val="34"/>
        </w:rPr>
        <w:t xml:space="preserve">MNOZIL BRASS </w:t>
      </w:r>
    </w:p>
    <w:p w14:paraId="7A3541C1" w14:textId="157350AA" w:rsidR="009773EA" w:rsidRDefault="009773EA" w:rsidP="009773EA">
      <w:pPr>
        <w:pStyle w:val="Text"/>
        <w:spacing w:line="288" w:lineRule="auto"/>
        <w:jc w:val="center"/>
        <w:rPr>
          <w:sz w:val="32"/>
          <w:szCs w:val="32"/>
        </w:rPr>
      </w:pPr>
      <w:r>
        <w:rPr>
          <w:b/>
          <w:bCs/>
          <w:sz w:val="32"/>
          <w:szCs w:val="32"/>
        </w:rPr>
        <w:t xml:space="preserve">Strau$$ – </w:t>
      </w:r>
      <w:r>
        <w:rPr>
          <w:i/>
          <w:iCs/>
          <w:sz w:val="32"/>
          <w:szCs w:val="32"/>
        </w:rPr>
        <w:t>Ein Tänzchen zwischen den Stühlen</w:t>
      </w:r>
    </w:p>
    <w:p w14:paraId="68287096" w14:textId="77777777" w:rsidR="009773EA" w:rsidRDefault="009773EA" w:rsidP="009773EA">
      <w:pPr>
        <w:pStyle w:val="Text"/>
        <w:spacing w:line="288" w:lineRule="auto"/>
        <w:rPr>
          <w:sz w:val="32"/>
          <w:szCs w:val="32"/>
        </w:rPr>
      </w:pPr>
    </w:p>
    <w:p w14:paraId="727424D9" w14:textId="3696228B" w:rsidR="009773EA" w:rsidRPr="009773EA" w:rsidRDefault="009773EA" w:rsidP="009773EA">
      <w:pPr>
        <w:pStyle w:val="Text"/>
        <w:spacing w:line="288" w:lineRule="auto"/>
        <w:rPr>
          <w:sz w:val="28"/>
          <w:szCs w:val="28"/>
        </w:rPr>
      </w:pPr>
      <w:r w:rsidRPr="009773EA">
        <w:rPr>
          <w:sz w:val="28"/>
          <w:szCs w:val="28"/>
        </w:rPr>
        <w:t>Dass das walzerbesoffene «Duidu, Duidu» und sein relaxtes Pendant «Dudidubidu» tatsächlich nur einen Katzensprung, nicht viel mehr als «a warm embracing dance away» voneinander entfernt sind – das ist den Meistern von Mnozil Brass schon seit Ewigkeiten klar. Mehr als drei</w:t>
      </w:r>
      <w:r w:rsidR="0057518A">
        <w:rPr>
          <w:sz w:val="28"/>
          <w:szCs w:val="28"/>
        </w:rPr>
        <w:t>ß</w:t>
      </w:r>
      <w:r w:rsidRPr="009773EA">
        <w:rPr>
          <w:sz w:val="28"/>
          <w:szCs w:val="28"/>
        </w:rPr>
        <w:t>ig Jahre lang schon kurven die sieben Kapazunder mit der grö</w:t>
      </w:r>
      <w:r w:rsidR="00DB5E02">
        <w:rPr>
          <w:sz w:val="28"/>
          <w:szCs w:val="28"/>
        </w:rPr>
        <w:t>ß</w:t>
      </w:r>
      <w:r w:rsidRPr="009773EA">
        <w:rPr>
          <w:sz w:val="28"/>
          <w:szCs w:val="28"/>
        </w:rPr>
        <w:t>ten Selbstverständlichkeit und ihren blitzenden Blasgeräten zwischen Johann Strau</w:t>
      </w:r>
      <w:r w:rsidR="00747C2C">
        <w:rPr>
          <w:sz w:val="28"/>
          <w:szCs w:val="28"/>
        </w:rPr>
        <w:t>ss</w:t>
      </w:r>
      <w:r w:rsidRPr="009773EA">
        <w:rPr>
          <w:sz w:val="28"/>
          <w:szCs w:val="28"/>
        </w:rPr>
        <w:t xml:space="preserve"> und Frank Sinatra hin und her, zwischen Schostakowitsch und Prince oder auch leidenschaftlich gern von Schubert rüber zu ihren Wahlverwandten von Queen. Die weihevolle Erhabenheit der einen Seite kümmert sie ebenso wenig wie die vermeintliche Banalität der anderen. Aber Strau</w:t>
      </w:r>
      <w:r w:rsidR="00747C2C">
        <w:rPr>
          <w:sz w:val="28"/>
          <w:szCs w:val="28"/>
        </w:rPr>
        <w:t>ss</w:t>
      </w:r>
      <w:r w:rsidRPr="009773EA">
        <w:rPr>
          <w:sz w:val="28"/>
          <w:szCs w:val="28"/>
        </w:rPr>
        <w:t xml:space="preserve"> – den sowohl Brahms, Wagner und Verdi, als auch die Handwerker und die Mädels aus der Vorstadt (und selbst ein Gershwin) glühend verehrten – er war der Urvater des nonchalanten Tändelns zwischen den Stühlen. Strau</w:t>
      </w:r>
      <w:r w:rsidR="00747C2C">
        <w:rPr>
          <w:sz w:val="28"/>
          <w:szCs w:val="28"/>
        </w:rPr>
        <w:t>ss</w:t>
      </w:r>
      <w:r w:rsidRPr="009773EA">
        <w:rPr>
          <w:sz w:val="28"/>
          <w:szCs w:val="28"/>
        </w:rPr>
        <w:t xml:space="preserve"> produzierte als Erster Hits am Laufmeter, er nahm sich einen Arrangeur um schneller arbeiten zu können und begriff, dass er mit seinen Brüdern zusammen seinen Sound weltweit reproduzieren konnte. Er war der Erste der E und U unterlief und als Walzerkönig zum Massenphänomen wurde – süßer die Kassen nie klingelten. In Strau$$ enthüllen Mnozil Brass nun wirklich alles über Strau$$. Auch das Letzte. </w:t>
      </w:r>
    </w:p>
    <w:p w14:paraId="6CB68A6C" w14:textId="77777777" w:rsidR="009773EA" w:rsidRPr="009773EA" w:rsidRDefault="009773EA" w:rsidP="009773EA">
      <w:pPr>
        <w:pStyle w:val="Text"/>
        <w:spacing w:line="288" w:lineRule="auto"/>
        <w:rPr>
          <w:sz w:val="28"/>
          <w:szCs w:val="28"/>
        </w:rPr>
      </w:pPr>
      <w:r w:rsidRPr="009773EA">
        <w:rPr>
          <w:sz w:val="28"/>
          <w:szCs w:val="28"/>
        </w:rPr>
        <w:t>Am Ende bleibt da nichts als die nackte Wahrheit.</w:t>
      </w:r>
    </w:p>
    <w:p w14:paraId="21E96308" w14:textId="77777777" w:rsidR="007F323B" w:rsidRDefault="007F323B" w:rsidP="009773EA">
      <w:pPr>
        <w:pStyle w:val="Text"/>
        <w:spacing w:line="288" w:lineRule="auto"/>
        <w:rPr>
          <w:rFonts w:ascii="Helvetica" w:hAnsi="Helvetica"/>
          <w:sz w:val="18"/>
          <w:szCs w:val="18"/>
        </w:rPr>
      </w:pPr>
    </w:p>
    <w:p w14:paraId="31E93929" w14:textId="5C2140E4" w:rsidR="009773EA" w:rsidRPr="00A80B16" w:rsidRDefault="00A80B16" w:rsidP="009773EA">
      <w:pPr>
        <w:pStyle w:val="Text"/>
        <w:spacing w:line="288" w:lineRule="auto"/>
        <w:rPr>
          <w:rFonts w:ascii="Helvetica" w:hAnsi="Helvetica"/>
          <w:sz w:val="20"/>
          <w:szCs w:val="20"/>
        </w:rPr>
      </w:pPr>
      <w:r>
        <w:rPr>
          <w:rFonts w:ascii="Helvetica" w:hAnsi="Helvetica"/>
          <w:sz w:val="20"/>
          <w:szCs w:val="20"/>
        </w:rPr>
        <w:t>d</w:t>
      </w:r>
      <w:r w:rsidR="007F323B" w:rsidRPr="00A80B16">
        <w:rPr>
          <w:rFonts w:ascii="Helvetica" w:hAnsi="Helvetica"/>
          <w:sz w:val="20"/>
          <w:szCs w:val="20"/>
        </w:rPr>
        <w:t>irection&amp;choreography - Sharon Booth</w:t>
      </w:r>
    </w:p>
    <w:p w14:paraId="4FB2D55E" w14:textId="77777777" w:rsidR="007F323B" w:rsidRPr="00A80B16" w:rsidRDefault="007F323B" w:rsidP="009773EA">
      <w:pPr>
        <w:pStyle w:val="Text"/>
        <w:spacing w:line="288" w:lineRule="auto"/>
        <w:rPr>
          <w:rFonts w:ascii="Helvetica" w:hAnsi="Helvetica" w:cs="Calibri"/>
        </w:rPr>
      </w:pPr>
    </w:p>
    <w:p w14:paraId="63DBA43A" w14:textId="77777777" w:rsidR="00793A5E" w:rsidRPr="00A80B16" w:rsidRDefault="00793A5E" w:rsidP="009773EA">
      <w:pPr>
        <w:pStyle w:val="Text"/>
        <w:spacing w:line="288" w:lineRule="auto"/>
        <w:rPr>
          <w:rFonts w:ascii="Helvetica" w:hAnsi="Helvetica" w:cs="Calibri"/>
        </w:rPr>
      </w:pPr>
    </w:p>
    <w:p w14:paraId="1339DD76" w14:textId="77777777" w:rsidR="00793A5E" w:rsidRPr="00A80B16" w:rsidRDefault="00793A5E" w:rsidP="009773EA">
      <w:pPr>
        <w:pStyle w:val="Text"/>
        <w:spacing w:line="288" w:lineRule="auto"/>
        <w:rPr>
          <w:rFonts w:ascii="Helvetica" w:hAnsi="Helvetica" w:cs="Calibri"/>
        </w:rPr>
      </w:pPr>
    </w:p>
    <w:p w14:paraId="560B2C63" w14:textId="6B2024C1" w:rsidR="00E10B9A" w:rsidRPr="00A80B16" w:rsidRDefault="009773EA" w:rsidP="00793A5E">
      <w:pPr>
        <w:pStyle w:val="Text"/>
        <w:spacing w:line="288" w:lineRule="auto"/>
        <w:rPr>
          <w:rFonts w:ascii="Helvetica" w:eastAsia="lvetica" w:hAnsi="Helvetica" w:cs="lvetica"/>
          <w:b/>
          <w:color w:val="FF0000"/>
          <w:sz w:val="28"/>
          <w:szCs w:val="28"/>
        </w:rPr>
      </w:pPr>
      <w:r w:rsidRPr="00A80B16">
        <w:rPr>
          <w:rFonts w:ascii="Helvetica" w:hAnsi="Helvetica" w:cs="Calibri"/>
          <w:sz w:val="28"/>
          <w:szCs w:val="28"/>
        </w:rPr>
        <w:t>Ein Projektauftrag von Johann Strauss 2025 Wien</w:t>
      </w:r>
      <w:r w:rsidR="007F323B" w:rsidRPr="00A80B16">
        <w:rPr>
          <w:rFonts w:ascii="Helvetica" w:hAnsi="Helvetica" w:cs="Calibri"/>
          <w:sz w:val="28"/>
          <w:szCs w:val="28"/>
        </w:rPr>
        <w:t xml:space="preserve"> </w:t>
      </w:r>
    </w:p>
    <w:p w14:paraId="7A6E6382" w14:textId="77777777" w:rsidR="00793A5E" w:rsidRPr="00A80B16" w:rsidRDefault="00793A5E" w:rsidP="00E10B9A">
      <w:pPr>
        <w:autoSpaceDE w:val="0"/>
        <w:spacing w:before="120" w:line="240" w:lineRule="exact"/>
        <w:rPr>
          <w:rFonts w:ascii="Helvetica" w:hAnsi="Helvetica" w:cs="Arial"/>
          <w:color w:val="141414"/>
          <w:sz w:val="20"/>
          <w:szCs w:val="20"/>
        </w:rPr>
      </w:pPr>
    </w:p>
    <w:p w14:paraId="4CADA96D" w14:textId="2E332064" w:rsidR="00E10B9A" w:rsidRPr="00E10B9A" w:rsidRDefault="00E10B9A" w:rsidP="00E10B9A">
      <w:pPr>
        <w:autoSpaceDE w:val="0"/>
        <w:spacing w:before="120" w:line="240" w:lineRule="exact"/>
        <w:rPr>
          <w:rFonts w:ascii="Arial Narrow" w:hAnsi="Arial Narrow" w:cs="Arial"/>
          <w:sz w:val="18"/>
          <w:szCs w:val="18"/>
        </w:rPr>
      </w:pPr>
      <w:r w:rsidRPr="00FC4595">
        <w:rPr>
          <w:rFonts w:ascii="Arial Narrow" w:hAnsi="Arial Narrow" w:cs="Arial"/>
          <w:color w:val="141414"/>
          <w:sz w:val="20"/>
          <w:szCs w:val="20"/>
        </w:rPr>
        <w:t>Weitere Informationen:</w:t>
      </w:r>
      <w:r>
        <w:rPr>
          <w:rFonts w:ascii="Arial Narrow" w:hAnsi="Arial Narrow" w:cs="Arial"/>
          <w:color w:val="141414"/>
          <w:sz w:val="20"/>
          <w:szCs w:val="20"/>
        </w:rPr>
        <w:t xml:space="preserve"> </w:t>
      </w:r>
      <w:hyperlink r:id="rId10" w:history="1">
        <w:r w:rsidRPr="00C829A5">
          <w:rPr>
            <w:rStyle w:val="Hyperlink"/>
            <w:rFonts w:ascii="Arial Narrow" w:hAnsi="Arial Narrow" w:cs="Arial"/>
            <w:sz w:val="20"/>
            <w:szCs w:val="20"/>
          </w:rPr>
          <w:t>http://www.mnozilbrass.at</w:t>
        </w:r>
      </w:hyperlink>
      <w:r>
        <w:rPr>
          <w:rFonts w:ascii="Arial Narrow" w:hAnsi="Arial Narrow" w:cs="Arial"/>
          <w:color w:val="141414"/>
          <w:sz w:val="20"/>
          <w:szCs w:val="20"/>
          <w:u w:val="single"/>
        </w:rPr>
        <w:t xml:space="preserve">     </w:t>
      </w:r>
      <w:r w:rsidRPr="009773EA">
        <w:rPr>
          <w:rFonts w:ascii="Arial Narrow" w:hAnsi="Arial Narrow" w:cs="Arial"/>
          <w:b/>
          <w:sz w:val="18"/>
          <w:szCs w:val="18"/>
        </w:rPr>
        <w:t>Bookingcontact:</w:t>
      </w:r>
      <w:r w:rsidRPr="009773EA">
        <w:rPr>
          <w:rFonts w:ascii="Arial Narrow" w:hAnsi="Arial Narrow" w:cs="Arial"/>
          <w:sz w:val="18"/>
          <w:szCs w:val="18"/>
        </w:rPr>
        <w:t xml:space="preserve">– Holger Vogt +49-89/555 054 7700 – </w:t>
      </w:r>
      <w:hyperlink r:id="rId11" w:history="1">
        <w:r w:rsidRPr="008E1035">
          <w:rPr>
            <w:rStyle w:val="Hyperlink"/>
            <w:rFonts w:ascii="Arial Narrow" w:hAnsi="Arial Narrow" w:cs="Arial"/>
            <w:sz w:val="18"/>
            <w:szCs w:val="18"/>
          </w:rPr>
          <w:t>holger.vogt@suedpolmusic.de</w:t>
        </w:r>
      </w:hyperlink>
      <w:r w:rsidRPr="009773EA">
        <w:rPr>
          <w:rFonts w:ascii="Arial Narrow" w:hAnsi="Arial Narrow" w:cs="Arial"/>
          <w:sz w:val="18"/>
          <w:szCs w:val="18"/>
        </w:rPr>
        <w:t xml:space="preserve"> </w:t>
      </w:r>
    </w:p>
    <w:p w14:paraId="16788F3F" w14:textId="77777777" w:rsidR="00E10B9A" w:rsidRDefault="00E10B9A" w:rsidP="00E10B9A">
      <w:pPr>
        <w:autoSpaceDE w:val="0"/>
        <w:spacing w:before="120" w:line="240" w:lineRule="exact"/>
        <w:rPr>
          <w:rFonts w:ascii="Arial Narrow" w:hAnsi="Arial Narrow" w:cs="Arial"/>
          <w:sz w:val="18"/>
          <w:szCs w:val="18"/>
        </w:rPr>
      </w:pPr>
    </w:p>
    <w:p w14:paraId="62BBBA56" w14:textId="77777777" w:rsidR="00E10B9A" w:rsidRPr="00E10B9A" w:rsidRDefault="00E10B9A" w:rsidP="007F323B">
      <w:pPr>
        <w:pStyle w:val="Text"/>
        <w:spacing w:line="288" w:lineRule="auto"/>
        <w:rPr>
          <w:rFonts w:ascii="Arial Narrow" w:eastAsia="lvetica" w:hAnsi="Arial Narrow" w:cs="lvetica"/>
          <w:bCs/>
          <w:color w:val="000000" w:themeColor="text1"/>
          <w:sz w:val="20"/>
          <w:szCs w:val="20"/>
        </w:rPr>
      </w:pPr>
    </w:p>
    <w:p w14:paraId="56E84C75" w14:textId="52F52D72" w:rsidR="00246E15" w:rsidRPr="00290275" w:rsidRDefault="0090515B" w:rsidP="00FC0BF4">
      <w:pPr>
        <w:jc w:val="center"/>
        <w:rPr>
          <w:b/>
          <w:sz w:val="34"/>
          <w:szCs w:val="34"/>
        </w:rPr>
      </w:pPr>
      <w:r w:rsidRPr="00290275">
        <w:rPr>
          <w:rFonts w:ascii="Arial Narrow" w:eastAsia="lvetica" w:hAnsi="Arial Narrow" w:cs="lvetica"/>
          <w:b/>
          <w:color w:val="FF0000"/>
          <w:sz w:val="34"/>
          <w:szCs w:val="34"/>
        </w:rPr>
        <w:t xml:space="preserve">MNOZIL BRASS – </w:t>
      </w:r>
      <w:r w:rsidR="00975079" w:rsidRPr="00290275">
        <w:rPr>
          <w:rFonts w:ascii="Arial Narrow" w:eastAsia="lvetica" w:hAnsi="Arial Narrow" w:cs="lvetica"/>
          <w:b/>
          <w:color w:val="FF0000"/>
          <w:sz w:val="34"/>
          <w:szCs w:val="34"/>
        </w:rPr>
        <w:t>Biograph</w:t>
      </w:r>
      <w:r w:rsidR="00957F80" w:rsidRPr="00290275">
        <w:rPr>
          <w:rFonts w:ascii="Arial Narrow" w:eastAsia="lvetica" w:hAnsi="Arial Narrow" w:cs="lvetica"/>
          <w:b/>
          <w:color w:val="FF0000"/>
          <w:sz w:val="34"/>
          <w:szCs w:val="34"/>
        </w:rPr>
        <w:t>ie</w:t>
      </w:r>
    </w:p>
    <w:p w14:paraId="28CA0876" w14:textId="77777777" w:rsidR="00BC62CF" w:rsidRPr="00290275" w:rsidRDefault="00BC62CF" w:rsidP="00937B2B">
      <w:pPr>
        <w:rPr>
          <w:rFonts w:ascii="Arial Narrow" w:eastAsia="lvetica-Bold" w:hAnsi="Arial Narrow" w:cs="lvetica-Bold"/>
          <w:b/>
          <w:color w:val="000000"/>
          <w:sz w:val="32"/>
          <w:szCs w:val="32"/>
        </w:rPr>
      </w:pPr>
    </w:p>
    <w:p w14:paraId="75DED721" w14:textId="1991D912" w:rsidR="00C925A1" w:rsidRPr="003F68D3" w:rsidRDefault="00C925A1" w:rsidP="00C925A1">
      <w:pPr>
        <w:widowControl/>
        <w:suppressAutoHyphens w:val="0"/>
        <w:rPr>
          <w:rFonts w:ascii="Arial Narrow" w:hAnsi="Arial Narrow"/>
          <w:b/>
          <w:bCs/>
        </w:rPr>
      </w:pPr>
      <w:r w:rsidRPr="003F68D3">
        <w:rPr>
          <w:rFonts w:ascii="Arial Narrow" w:hAnsi="Arial Narrow"/>
          <w:b/>
          <w:bCs/>
        </w:rPr>
        <w:t xml:space="preserve">Mnozil Brass – von </w:t>
      </w:r>
      <w:r>
        <w:rPr>
          <w:rFonts w:ascii="Arial Narrow" w:hAnsi="Arial Narrow"/>
          <w:b/>
          <w:bCs/>
        </w:rPr>
        <w:t>damals</w:t>
      </w:r>
      <w:r w:rsidRPr="003F68D3">
        <w:rPr>
          <w:rFonts w:ascii="Arial Narrow" w:hAnsi="Arial Narrow"/>
          <w:b/>
          <w:bCs/>
        </w:rPr>
        <w:t xml:space="preserve"> bis heute</w:t>
      </w:r>
    </w:p>
    <w:p w14:paraId="00EFF8D0" w14:textId="77777777" w:rsidR="00C925A1" w:rsidRPr="00FC4595" w:rsidRDefault="00C925A1" w:rsidP="00C925A1">
      <w:pPr>
        <w:spacing w:before="120" w:line="240" w:lineRule="exact"/>
        <w:rPr>
          <w:rFonts w:ascii="Arial Narrow" w:hAnsi="Arial Narrow" w:cs="Arial"/>
          <w:color w:val="141414"/>
          <w:sz w:val="20"/>
          <w:szCs w:val="20"/>
        </w:rPr>
      </w:pPr>
      <w:r w:rsidRPr="00FC4595">
        <w:rPr>
          <w:rFonts w:ascii="Arial Narrow" w:hAnsi="Arial Narrow"/>
          <w:sz w:val="20"/>
          <w:szCs w:val="20"/>
        </w:rPr>
        <w:t xml:space="preserve">Das Gasthaus Mnozil steht im 1. Wiener Bezirk. Direkt gegenüber der Musikhochschule. Ein Glück, fanden sich doch im Jahre 1992 sieben junge Blechbläser zu regelmäßigen Musikantenstammtischen bei Josef Mnozil zusammen. Aus klassischer Volksmusik wurde bald angewandte Blechmusik, grundsätzlich ohne Noten gespielt, geeignet für alle Lebenslagen: </w:t>
      </w:r>
      <w:r w:rsidRPr="00FC4595">
        <w:rPr>
          <w:rFonts w:ascii="Arial Narrow" w:hAnsi="Arial Narrow" w:cs="Arial"/>
          <w:color w:val="141414"/>
          <w:sz w:val="20"/>
          <w:szCs w:val="20"/>
        </w:rPr>
        <w:t xml:space="preserve">typische Blasmusik, Schlager, Jazz und Popmusik, Oper und Operette. Ohne Furcht, Tadel und Vorbehalte, dafür mit sehr viel Wiener Schmäh und großer Raffinesse. </w:t>
      </w:r>
    </w:p>
    <w:p w14:paraId="112905BA"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Mnozil Brass spielen mittler</w:t>
      </w:r>
      <w:r>
        <w:rPr>
          <w:rFonts w:ascii="Arial Narrow" w:hAnsi="Arial Narrow" w:cs="Arial"/>
          <w:color w:val="141414"/>
          <w:sz w:val="20"/>
          <w:szCs w:val="20"/>
        </w:rPr>
        <w:t xml:space="preserve">weile ca. 100 Konzerte im Jahr </w:t>
      </w:r>
      <w:r w:rsidRPr="00FC4595">
        <w:rPr>
          <w:rFonts w:ascii="Arial Narrow" w:hAnsi="Arial Narrow" w:cs="Arial"/>
          <w:color w:val="141414"/>
          <w:sz w:val="20"/>
          <w:szCs w:val="20"/>
        </w:rPr>
        <w:t>weltweit</w:t>
      </w:r>
      <w:r>
        <w:rPr>
          <w:rFonts w:ascii="Arial Narrow" w:hAnsi="Arial Narrow" w:cs="Arial"/>
          <w:color w:val="141414"/>
          <w:sz w:val="20"/>
          <w:szCs w:val="20"/>
        </w:rPr>
        <w:t xml:space="preserve">: quer durch ganz Europa ebenso wie in </w:t>
      </w:r>
      <w:r w:rsidRPr="00FC4595">
        <w:rPr>
          <w:rFonts w:ascii="Arial Narrow" w:hAnsi="Arial Narrow" w:cs="Arial"/>
          <w:color w:val="141414"/>
          <w:sz w:val="20"/>
          <w:szCs w:val="20"/>
        </w:rPr>
        <w:t xml:space="preserve">Israel, Russland, China, Taiwan, Japan, Kanada, Amerika und Australien. Sie füllen Häuser wie das Burgtheater in Wien, das KKL in Luzern, die Royal Albert Hall in London, das Tschaikowsky Konservatorium in Moskau, die Jahrhunderthalle in Bochum, die Opernhäuser von München, Stuttgart, Wiesbaden und Leipzig, das Thalia Theater in Hamburg, das Düsseldorfer Schauspielhaus und das Berliner Ensemble. Das Gasthaus Mnozil füllen sie selbstverständlich auch, aber anders. </w:t>
      </w:r>
    </w:p>
    <w:p w14:paraId="6F86D27D" w14:textId="77777777"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cs="Arial"/>
          <w:b/>
          <w:color w:val="000000"/>
          <w:sz w:val="20"/>
          <w:szCs w:val="20"/>
        </w:rPr>
        <w:t>Mnozil Brass hat einen beeindruckenden kreativen Output. Seit 2000 kam fast jährlich eine</w:t>
      </w:r>
      <w:r w:rsidRPr="009A1ED2">
        <w:rPr>
          <w:rFonts w:ascii="Arial Narrow" w:hAnsi="Arial Narrow" w:cs="Arial"/>
          <w:b/>
          <w:color w:val="141414"/>
          <w:sz w:val="20"/>
          <w:szCs w:val="20"/>
        </w:rPr>
        <w:t xml:space="preserve"> neue Produktion auf die Bühne: </w:t>
      </w:r>
    </w:p>
    <w:p w14:paraId="71D0FB1C" w14:textId="4DEF0CC1" w:rsidR="00C925A1" w:rsidRPr="001A6538" w:rsidRDefault="00C925A1" w:rsidP="001A6538">
      <w:pPr>
        <w:suppressAutoHyphens w:val="0"/>
        <w:autoSpaceDE w:val="0"/>
        <w:autoSpaceDN w:val="0"/>
        <w:adjustRightInd w:val="0"/>
        <w:rPr>
          <w:rFonts w:ascii="Arial Narrow" w:eastAsia="MS Mincho" w:hAnsi="Arial Narrow" w:cs="Arial"/>
          <w:kern w:val="0"/>
          <w:sz w:val="20"/>
          <w:szCs w:val="20"/>
          <w:lang w:val="en-GB" w:eastAsia="de-DE" w:bidi="ar-SA"/>
        </w:rPr>
      </w:pPr>
      <w:r w:rsidRPr="00FC4595">
        <w:rPr>
          <w:rFonts w:ascii="Arial Narrow" w:hAnsi="Arial Narrow" w:cs="Arial"/>
          <w:color w:val="141414"/>
          <w:sz w:val="20"/>
          <w:szCs w:val="20"/>
        </w:rPr>
        <w:t>„Zimt“ (2000), „Smoke“ (2001), „Ragazzi“ (2002), „Seven“ (2004), „Das Gelbe vom Ei“ (2007), „Magic Moments“ (2009), „Mnozil spielt Mnozil“ (2010) .</w:t>
      </w:r>
      <w:r w:rsidRPr="00290275">
        <w:rPr>
          <w:rFonts w:ascii="Arial Narrow" w:hAnsi="Arial Narrow" w:cs="Arial"/>
          <w:color w:val="141414"/>
          <w:sz w:val="20"/>
          <w:szCs w:val="20"/>
        </w:rPr>
        <w:t xml:space="preserve"> </w:t>
      </w:r>
      <w:r>
        <w:rPr>
          <w:rFonts w:ascii="Arial Narrow" w:hAnsi="Arial Narrow" w:cs="Arial"/>
          <w:color w:val="141414"/>
          <w:sz w:val="20"/>
          <w:szCs w:val="20"/>
          <w:lang w:val="en-GB"/>
        </w:rPr>
        <w:t>Blofeld (2012), Happy Birthday (2013),</w:t>
      </w:r>
      <w:r w:rsidRPr="00975079">
        <w:rPr>
          <w:rFonts w:ascii="Arial Narrow" w:hAnsi="Arial Narrow" w:cs="Arial"/>
          <w:color w:val="141414"/>
          <w:sz w:val="20"/>
          <w:szCs w:val="20"/>
          <w:lang w:val="en-GB"/>
        </w:rPr>
        <w:t xml:space="preserve"> </w:t>
      </w:r>
      <w:r>
        <w:rPr>
          <w:rFonts w:ascii="Arial Narrow" w:hAnsi="Arial Narrow" w:cs="Arial"/>
          <w:color w:val="141414"/>
          <w:sz w:val="20"/>
          <w:szCs w:val="20"/>
          <w:lang w:val="en-GB"/>
        </w:rPr>
        <w:t>Hojotoho” (</w:t>
      </w:r>
      <w:r w:rsidRPr="00E90601">
        <w:rPr>
          <w:rFonts w:ascii="Arial Narrow" w:hAnsi="Arial Narrow" w:cs="Arial"/>
          <w:color w:val="141414"/>
          <w:sz w:val="20"/>
          <w:szCs w:val="20"/>
          <w:lang w:val="en-GB"/>
        </w:rPr>
        <w:t>2013), Yes YES YES (2015), “</w:t>
      </w:r>
      <w:r>
        <w:rPr>
          <w:rFonts w:ascii="Arial Narrow" w:hAnsi="Arial Narrow" w:cs="Arial"/>
          <w:color w:val="141414"/>
          <w:sz w:val="20"/>
          <w:szCs w:val="20"/>
          <w:lang w:val="en-GB"/>
        </w:rPr>
        <w:t>CIRQUE</w:t>
      </w:r>
      <w:r w:rsidRPr="00E90601">
        <w:rPr>
          <w:rFonts w:ascii="Arial Narrow" w:hAnsi="Arial Narrow" w:cs="Arial"/>
          <w:color w:val="141414"/>
          <w:sz w:val="20"/>
          <w:szCs w:val="20"/>
          <w:lang w:val="en-GB"/>
        </w:rPr>
        <w:t>” (2017) (</w:t>
      </w:r>
      <w:r w:rsidRPr="0099634E">
        <w:rPr>
          <w:rFonts w:ascii="Arial Narrow" w:eastAsia="MS Mincho" w:hAnsi="Arial Narrow" w:cs="Arial"/>
          <w:kern w:val="0"/>
          <w:sz w:val="20"/>
          <w:szCs w:val="20"/>
          <w:lang w:val="en-GB" w:eastAsia="de-DE" w:bidi="ar-SA"/>
        </w:rPr>
        <w:t>Regie  : Philippe Arlaud – Choreographie: Virginie Roy)</w:t>
      </w:r>
      <w:r w:rsidR="00745651">
        <w:rPr>
          <w:rFonts w:ascii="Arial Narrow" w:eastAsia="MS Mincho" w:hAnsi="Arial Narrow" w:cs="Arial"/>
          <w:kern w:val="0"/>
          <w:sz w:val="20"/>
          <w:szCs w:val="20"/>
          <w:lang w:val="en-GB" w:eastAsia="de-DE" w:bidi="ar-SA"/>
        </w:rPr>
        <w:t>, “GOLD” (2019)</w:t>
      </w:r>
      <w:r w:rsidR="00225225">
        <w:rPr>
          <w:rFonts w:ascii="Arial Narrow" w:eastAsia="MS Mincho" w:hAnsi="Arial Narrow" w:cs="Arial"/>
          <w:kern w:val="0"/>
          <w:sz w:val="20"/>
          <w:szCs w:val="20"/>
          <w:lang w:val="en-GB" w:eastAsia="de-DE" w:bidi="ar-SA"/>
        </w:rPr>
        <w:t>, PHOENIX (2021), Jubelei (2023)</w:t>
      </w:r>
      <w:r w:rsidR="009773EA">
        <w:rPr>
          <w:rFonts w:ascii="Arial Narrow" w:eastAsia="MS Mincho" w:hAnsi="Arial Narrow" w:cs="Arial"/>
          <w:kern w:val="0"/>
          <w:sz w:val="20"/>
          <w:szCs w:val="20"/>
          <w:lang w:val="en-GB" w:eastAsia="de-DE" w:bidi="ar-SA"/>
        </w:rPr>
        <w:t xml:space="preserve">, “Strau$$” (2025) </w:t>
      </w:r>
    </w:p>
    <w:p w14:paraId="782ECBD4" w14:textId="77777777" w:rsidR="00EA00B4" w:rsidRDefault="00EA00B4" w:rsidP="00C925A1">
      <w:pPr>
        <w:autoSpaceDE w:val="0"/>
        <w:spacing w:before="120" w:line="240" w:lineRule="exact"/>
        <w:rPr>
          <w:rFonts w:ascii="Arial Narrow" w:hAnsi="Arial Narrow" w:cs="Arial"/>
          <w:b/>
          <w:color w:val="141414"/>
          <w:sz w:val="20"/>
          <w:szCs w:val="20"/>
          <w:lang w:val="en-US"/>
        </w:rPr>
      </w:pPr>
    </w:p>
    <w:p w14:paraId="793E50A9" w14:textId="38BAFAA8"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cs="Arial"/>
          <w:b/>
          <w:color w:val="141414"/>
          <w:sz w:val="20"/>
          <w:szCs w:val="20"/>
        </w:rPr>
        <w:t xml:space="preserve">Dazu, beziehungsweise dazwischen, blieb Zeit für drei sehr erfolgreiche Theaterarbeiten: </w:t>
      </w:r>
    </w:p>
    <w:p w14:paraId="66A96E62"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„Das trojanische Boot“ (Operette von Mnozil Brass und Bernd Jeschek, Uraufführung bei der RuhrTriennale 2005, Regie: Bernd Jeschek, Musik: Mnozil Brass)</w:t>
      </w:r>
    </w:p>
    <w:p w14:paraId="0CFCA3B6"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„Irmingard“ („wahrscheinlich eine Oper“ von Mnozil Brass und Bernd Jeschek, Uraufführung bei den Salzburger Festspielen, 2008, Regie: Bernd Jeschek, Musik: Mnozil Brass)</w:t>
      </w:r>
    </w:p>
    <w:p w14:paraId="17B9A517" w14:textId="47FF2BE3" w:rsidR="0029027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 „Blofeld“ (Uraufführung bei den Ludwigsburger Schlossfestspielen, 2011 Regie und Choreographie: Ferdinando Chefalo, Musik: Mnozil Brass)</w:t>
      </w:r>
    </w:p>
    <w:p w14:paraId="399A3CAE" w14:textId="77777777" w:rsidR="00C925A1" w:rsidRPr="00290275" w:rsidRDefault="00C925A1" w:rsidP="00290275">
      <w:pPr>
        <w:autoSpaceDE w:val="0"/>
        <w:spacing w:before="120"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“HOJOTOHO”  “A Wagner-Bass-Comedy” (Commissioned by the City of Bayreuth on the occasion of the Richard Wagner 2013 Jubilee) Dir: Philippe Arlaud,  Music: Richard Wagner / Thomas Gansch / Leonhard Paul / Gerhard Füßl</w:t>
      </w:r>
    </w:p>
    <w:p w14:paraId="6D16A2F2" w14:textId="77777777" w:rsidR="00C925A1" w:rsidRPr="00290275" w:rsidRDefault="00C925A1" w:rsidP="00290275">
      <w:pPr>
        <w:autoSpaceDE w:val="0"/>
        <w:spacing w:before="120" w:line="240" w:lineRule="exact"/>
        <w:rPr>
          <w:rFonts w:ascii="Arial Narrow" w:hAnsi="Arial Narrow" w:cs="Arial"/>
          <w:color w:val="141414"/>
          <w:sz w:val="20"/>
          <w:szCs w:val="20"/>
        </w:rPr>
      </w:pPr>
      <w:r w:rsidRPr="00290275">
        <w:rPr>
          <w:rFonts w:ascii="Arial Narrow" w:hAnsi="Arial Narrow" w:cs="Arial"/>
          <w:color w:val="141414"/>
          <w:sz w:val="20"/>
          <w:szCs w:val="20"/>
        </w:rPr>
        <w:t>Choreography: Anne Marie Gros – Lightdesign: Mariella von Vequel-Westernach</w:t>
      </w:r>
    </w:p>
    <w:p w14:paraId="0D720C5C" w14:textId="77777777" w:rsidR="00290275" w:rsidRDefault="00290275" w:rsidP="00C925A1">
      <w:pPr>
        <w:autoSpaceDE w:val="0"/>
        <w:spacing w:before="120" w:line="240" w:lineRule="exact"/>
        <w:rPr>
          <w:rFonts w:ascii="Arial Narrow" w:hAnsi="Arial Narrow"/>
          <w:b/>
          <w:bCs/>
          <w:sz w:val="20"/>
          <w:szCs w:val="20"/>
        </w:rPr>
      </w:pPr>
    </w:p>
    <w:p w14:paraId="1875FF8C" w14:textId="74521EBC"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b/>
          <w:bCs/>
          <w:sz w:val="20"/>
          <w:szCs w:val="20"/>
        </w:rPr>
        <w:t xml:space="preserve">Kein Wunder, dass die </w:t>
      </w:r>
      <w:r w:rsidRPr="009A1ED2">
        <w:rPr>
          <w:rFonts w:ascii="Arial Narrow" w:hAnsi="Arial Narrow" w:cs="Arial"/>
          <w:b/>
          <w:color w:val="141414"/>
          <w:sz w:val="20"/>
          <w:szCs w:val="20"/>
        </w:rPr>
        <w:t xml:space="preserve">Auszeichnungen nicht ausblieben: </w:t>
      </w:r>
    </w:p>
    <w:p w14:paraId="01D96B6A" w14:textId="77777777" w:rsidR="00C925A1" w:rsidRPr="00FC4595" w:rsidRDefault="00C925A1" w:rsidP="00C925A1">
      <w:pPr>
        <w:autoSpaceDE w:val="0"/>
        <w:spacing w:before="120" w:line="240" w:lineRule="exact"/>
        <w:rPr>
          <w:rFonts w:ascii="Arial Narrow" w:hAnsi="Arial Narrow" w:cs="Arial"/>
          <w:color w:val="141414"/>
          <w:sz w:val="20"/>
          <w:szCs w:val="20"/>
        </w:rPr>
      </w:pPr>
      <w:r w:rsidRPr="00FC4595">
        <w:rPr>
          <w:rFonts w:ascii="Arial Narrow" w:hAnsi="Arial Narrow" w:cs="Arial"/>
          <w:color w:val="141414"/>
          <w:sz w:val="20"/>
          <w:szCs w:val="20"/>
        </w:rPr>
        <w:t>2001 Nominierung für den Amadeus Austrian Music Award.</w:t>
      </w:r>
    </w:p>
    <w:p w14:paraId="7F63D959" w14:textId="13959A39"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2006 Kabarettpreis Salzburger Stier -  der renommierteste Kleinkunstpreis im deutschen Sprachraum</w:t>
      </w:r>
    </w:p>
    <w:p w14:paraId="182C6430" w14:textId="77777777" w:rsidR="00C925A1" w:rsidRPr="009A1ED2" w:rsidRDefault="00C925A1" w:rsidP="00C925A1">
      <w:pPr>
        <w:autoSpaceDE w:val="0"/>
        <w:spacing w:before="120" w:line="240" w:lineRule="exact"/>
        <w:rPr>
          <w:rFonts w:ascii="Arial Narrow" w:hAnsi="Arial Narrow" w:cs="Arial"/>
          <w:b/>
          <w:color w:val="141414"/>
          <w:sz w:val="20"/>
          <w:szCs w:val="20"/>
        </w:rPr>
      </w:pPr>
      <w:r w:rsidRPr="009A1ED2">
        <w:rPr>
          <w:rFonts w:ascii="Arial Narrow" w:hAnsi="Arial Narrow" w:cs="Arial"/>
          <w:b/>
          <w:color w:val="141414"/>
          <w:sz w:val="20"/>
          <w:szCs w:val="20"/>
        </w:rPr>
        <w:t xml:space="preserve">CDs: </w:t>
      </w:r>
    </w:p>
    <w:p w14:paraId="7A0C3CCE"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„Volksmusik aus Österreich No Ziel“ (Mnozil Brass &amp; Gansch Schwestern), 1997 </w:t>
      </w:r>
    </w:p>
    <w:p w14:paraId="4285B3F4"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„Wenn der Kaiser grooved“, 1998 </w:t>
      </w:r>
    </w:p>
    <w:p w14:paraId="1E55811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„Dasselbe in grün“, 2000 </w:t>
      </w:r>
    </w:p>
    <w:p w14:paraId="51453274"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„Zimt“, 2000 </w:t>
      </w:r>
    </w:p>
    <w:p w14:paraId="66AD7EB4"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„Smoke live“, 2002 </w:t>
      </w:r>
    </w:p>
    <w:p w14:paraId="28E2B52E"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„Ragazzi“, 2004 </w:t>
      </w:r>
    </w:p>
    <w:p w14:paraId="1C4D6DDF"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„What Are You Doing The Rest Of Your Life?“, 2007 </w:t>
      </w:r>
    </w:p>
    <w:p w14:paraId="617CB46A" w14:textId="77777777" w:rsidR="00C925A1" w:rsidRPr="00290275" w:rsidRDefault="00C925A1" w:rsidP="00C925A1">
      <w:pPr>
        <w:autoSpaceDE w:val="0"/>
        <w:spacing w:line="240" w:lineRule="exact"/>
        <w:rPr>
          <w:rFonts w:ascii="Arial Narrow" w:hAnsi="Arial Narrow" w:cs="Arial"/>
          <w:color w:val="141414"/>
          <w:sz w:val="20"/>
          <w:szCs w:val="20"/>
          <w:lang w:val="en-US"/>
        </w:rPr>
      </w:pPr>
      <w:r w:rsidRPr="00290275">
        <w:rPr>
          <w:rFonts w:ascii="Arial Narrow" w:hAnsi="Arial Narrow" w:cs="Arial"/>
          <w:color w:val="141414"/>
          <w:sz w:val="20"/>
          <w:szCs w:val="20"/>
          <w:lang w:val="en-US"/>
        </w:rPr>
        <w:t xml:space="preserve">„Almrausch“, 2009 </w:t>
      </w:r>
    </w:p>
    <w:p w14:paraId="08222D63" w14:textId="77777777" w:rsidR="00C925A1" w:rsidRDefault="00C925A1" w:rsidP="00C925A1">
      <w:pPr>
        <w:autoSpaceDE w:val="0"/>
        <w:spacing w:line="240" w:lineRule="exact"/>
        <w:rPr>
          <w:rFonts w:ascii="Arial Narrow" w:hAnsi="Arial Narrow" w:cs="Arial"/>
          <w:color w:val="141414"/>
          <w:sz w:val="20"/>
          <w:szCs w:val="20"/>
          <w:lang w:val="en-GB"/>
        </w:rPr>
      </w:pPr>
      <w:r>
        <w:rPr>
          <w:rFonts w:ascii="Arial Narrow" w:hAnsi="Arial Narrow" w:cs="Arial"/>
          <w:color w:val="141414"/>
          <w:sz w:val="20"/>
          <w:szCs w:val="20"/>
          <w:lang w:val="en-GB"/>
        </w:rPr>
        <w:t xml:space="preserve">“Yes Yes Yes” 2015 </w:t>
      </w:r>
    </w:p>
    <w:p w14:paraId="1118A984" w14:textId="7C7BC22F" w:rsidR="00937B2B" w:rsidRPr="003F5812" w:rsidRDefault="00745651" w:rsidP="00C925A1">
      <w:pPr>
        <w:autoSpaceDE w:val="0"/>
        <w:spacing w:line="240" w:lineRule="exact"/>
        <w:rPr>
          <w:rFonts w:ascii="Arial Narrow" w:hAnsi="Arial Narrow" w:cs="Arial"/>
          <w:color w:val="141414"/>
          <w:sz w:val="20"/>
          <w:szCs w:val="20"/>
          <w:lang w:val="en-GB"/>
        </w:rPr>
      </w:pPr>
      <w:r>
        <w:rPr>
          <w:rFonts w:ascii="Arial Narrow" w:hAnsi="Arial Narrow" w:cs="Arial"/>
          <w:color w:val="141414"/>
          <w:sz w:val="20"/>
          <w:szCs w:val="20"/>
          <w:lang w:val="en-GB"/>
        </w:rPr>
        <w:t xml:space="preserve">“CIRQUE” 2019 </w:t>
      </w:r>
    </w:p>
    <w:p w14:paraId="3DC4A0BB" w14:textId="77777777" w:rsidR="00C925A1" w:rsidRPr="009A1ED2" w:rsidRDefault="00C925A1" w:rsidP="00C925A1">
      <w:pPr>
        <w:autoSpaceDE w:val="0"/>
        <w:spacing w:line="240" w:lineRule="exact"/>
        <w:rPr>
          <w:rFonts w:ascii="Arial Narrow" w:hAnsi="Arial Narrow" w:cs="Arial"/>
          <w:b/>
          <w:color w:val="141414"/>
          <w:sz w:val="20"/>
          <w:szCs w:val="20"/>
        </w:rPr>
      </w:pPr>
      <w:r w:rsidRPr="009A1ED2">
        <w:rPr>
          <w:rFonts w:ascii="Arial Narrow" w:hAnsi="Arial Narrow" w:cs="Arial"/>
          <w:b/>
          <w:color w:val="141414"/>
          <w:sz w:val="20"/>
          <w:szCs w:val="20"/>
        </w:rPr>
        <w:t>Sechs ihrer Bühnenprogramme sind auf DVD erhältlich:</w:t>
      </w:r>
    </w:p>
    <w:p w14:paraId="3B56E89F"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„Seven“, 2005 </w:t>
      </w:r>
    </w:p>
    <w:p w14:paraId="1026E89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 Trojanische Boot“, 2007 </w:t>
      </w:r>
    </w:p>
    <w:p w14:paraId="3FB4BD1F"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„Das Gelbe vom Ei - La Crème de la Crème“, 2008 </w:t>
      </w:r>
    </w:p>
    <w:p w14:paraId="13C81BD1"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„Irmingard“, 2008 </w:t>
      </w:r>
    </w:p>
    <w:p w14:paraId="7EDFD453" w14:textId="77777777" w:rsidR="00C925A1" w:rsidRPr="00FC4595"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 xml:space="preserve">„Magic Moments“, 2010 </w:t>
      </w:r>
    </w:p>
    <w:p w14:paraId="6BE16537" w14:textId="77777777" w:rsidR="00C925A1"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„Blofeld“, 2012</w:t>
      </w:r>
    </w:p>
    <w:p w14:paraId="40F4F2EE" w14:textId="77777777" w:rsidR="00C925A1" w:rsidRDefault="00C925A1" w:rsidP="00C925A1">
      <w:pPr>
        <w:autoSpaceDE w:val="0"/>
        <w:spacing w:line="240" w:lineRule="exact"/>
        <w:rPr>
          <w:rFonts w:ascii="Arial Narrow" w:hAnsi="Arial Narrow" w:cs="Arial"/>
          <w:color w:val="141414"/>
          <w:sz w:val="20"/>
          <w:szCs w:val="20"/>
        </w:rPr>
      </w:pPr>
    </w:p>
    <w:p w14:paraId="1018695C" w14:textId="77777777" w:rsidR="00C925A1" w:rsidRPr="00EF5317" w:rsidRDefault="00C925A1" w:rsidP="00C925A1">
      <w:pPr>
        <w:autoSpaceDE w:val="0"/>
        <w:spacing w:line="240" w:lineRule="exact"/>
        <w:rPr>
          <w:rFonts w:ascii="Arial Narrow" w:hAnsi="Arial Narrow" w:cs="Arial"/>
          <w:b/>
          <w:color w:val="141414"/>
          <w:sz w:val="20"/>
          <w:szCs w:val="20"/>
        </w:rPr>
      </w:pPr>
      <w:r w:rsidRPr="00EF5317">
        <w:rPr>
          <w:rFonts w:ascii="Arial Narrow" w:hAnsi="Arial Narrow" w:cs="Arial"/>
          <w:b/>
          <w:color w:val="141414"/>
          <w:sz w:val="20"/>
          <w:szCs w:val="20"/>
        </w:rPr>
        <w:t xml:space="preserve">Bücher: </w:t>
      </w:r>
    </w:p>
    <w:p w14:paraId="138E9A2F" w14:textId="77777777" w:rsidR="00C925A1" w:rsidRDefault="00C925A1" w:rsidP="00C925A1">
      <w:pPr>
        <w:autoSpaceDE w:val="0"/>
        <w:spacing w:line="240" w:lineRule="exact"/>
        <w:rPr>
          <w:rFonts w:ascii="Arial Narrow" w:hAnsi="Arial Narrow" w:cs="Arial"/>
          <w:color w:val="141414"/>
          <w:sz w:val="20"/>
          <w:szCs w:val="20"/>
        </w:rPr>
      </w:pPr>
      <w:r>
        <w:rPr>
          <w:rFonts w:ascii="Arial Narrow" w:hAnsi="Arial Narrow" w:cs="Arial"/>
          <w:color w:val="141414"/>
          <w:sz w:val="20"/>
          <w:szCs w:val="20"/>
        </w:rPr>
        <w:lastRenderedPageBreak/>
        <w:t>„20 Jahre MNOZIL BRASS“, 2013</w:t>
      </w:r>
    </w:p>
    <w:p w14:paraId="0B4FD036" w14:textId="77777777" w:rsidR="00C925A1" w:rsidRPr="00FC4595" w:rsidRDefault="00C925A1" w:rsidP="00C925A1">
      <w:pPr>
        <w:autoSpaceDE w:val="0"/>
        <w:spacing w:line="240" w:lineRule="exact"/>
        <w:rPr>
          <w:rFonts w:ascii="Arial Narrow" w:hAnsi="Arial Narrow" w:cs="Arial"/>
          <w:color w:val="141414"/>
          <w:sz w:val="20"/>
          <w:szCs w:val="20"/>
        </w:rPr>
      </w:pPr>
    </w:p>
    <w:p w14:paraId="689DDDB8" w14:textId="77777777" w:rsidR="00C925A1" w:rsidRDefault="00C925A1" w:rsidP="00C925A1">
      <w:pPr>
        <w:autoSpaceDE w:val="0"/>
        <w:spacing w:line="240" w:lineRule="exact"/>
        <w:rPr>
          <w:rFonts w:ascii="Arial Narrow" w:hAnsi="Arial Narrow" w:cs="Arial"/>
          <w:color w:val="141414"/>
          <w:sz w:val="20"/>
          <w:szCs w:val="20"/>
        </w:rPr>
      </w:pPr>
      <w:r w:rsidRPr="00FC4595">
        <w:rPr>
          <w:rFonts w:ascii="Arial Narrow" w:hAnsi="Arial Narrow" w:cs="Arial"/>
          <w:color w:val="141414"/>
          <w:sz w:val="20"/>
          <w:szCs w:val="20"/>
        </w:rPr>
        <w:t>Für den österreichischen Kinofilm „Freundschaft“ (2006, Regisseur: Ruppert Henning, Mit: Ruppert Henning, Erwin Steinhauer, Arthur Klemt) komponierten und spielten Mnozil Brass die Filmmusik.</w:t>
      </w:r>
    </w:p>
    <w:p w14:paraId="624F0D47" w14:textId="77777777" w:rsidR="003F68D3" w:rsidRPr="00290275" w:rsidRDefault="003F68D3" w:rsidP="003F68D3">
      <w:pPr>
        <w:autoSpaceDE w:val="0"/>
        <w:spacing w:line="240" w:lineRule="exact"/>
        <w:rPr>
          <w:rFonts w:ascii="Arial Narrow" w:hAnsi="Arial Narrow"/>
          <w:b/>
          <w:bCs/>
        </w:rPr>
      </w:pPr>
    </w:p>
    <w:p w14:paraId="615AD118" w14:textId="77777777" w:rsidR="00C925A1" w:rsidRPr="00D37B8C" w:rsidRDefault="00C925A1" w:rsidP="00C925A1">
      <w:pPr>
        <w:pStyle w:val="Textkrper"/>
        <w:rPr>
          <w:rFonts w:ascii="Arial Narrow" w:hAnsi="Arial Narrow"/>
          <w:b/>
          <w:bCs/>
        </w:rPr>
      </w:pPr>
      <w:r>
        <w:rPr>
          <w:rFonts w:ascii="Arial Narrow" w:hAnsi="Arial Narrow"/>
          <w:b/>
          <w:bCs/>
        </w:rPr>
        <w:t>Die Musiker</w:t>
      </w:r>
    </w:p>
    <w:p w14:paraId="74147A9B" w14:textId="77777777" w:rsidR="00C925A1" w:rsidRPr="00677F01" w:rsidRDefault="00C925A1" w:rsidP="00C925A1">
      <w:pPr>
        <w:pStyle w:val="Textkrper"/>
        <w:spacing w:after="0"/>
        <w:rPr>
          <w:rFonts w:ascii="Arial Narrow" w:hAnsi="Arial Narrow"/>
          <w:b/>
          <w:sz w:val="20"/>
          <w:szCs w:val="20"/>
        </w:rPr>
      </w:pPr>
      <w:r w:rsidRPr="00677F01">
        <w:rPr>
          <w:rFonts w:ascii="Arial Narrow" w:hAnsi="Arial Narrow"/>
          <w:b/>
          <w:sz w:val="20"/>
          <w:szCs w:val="20"/>
        </w:rPr>
        <w:t>Thomas Gansch</w:t>
      </w:r>
    </w:p>
    <w:p w14:paraId="50B073EF" w14:textId="77777777" w:rsidR="00C925A1" w:rsidRPr="00677F01" w:rsidRDefault="00C925A1" w:rsidP="00C925A1">
      <w:pPr>
        <w:pStyle w:val="Textkrper"/>
        <w:spacing w:after="0"/>
        <w:rPr>
          <w:rFonts w:ascii="Arial Narrow" w:hAnsi="Arial Narrow"/>
          <w:sz w:val="20"/>
          <w:szCs w:val="20"/>
        </w:rPr>
        <w:sectPr w:rsidR="00C925A1" w:rsidRPr="00677F01" w:rsidSect="009E2739">
          <w:type w:val="continuous"/>
          <w:pgSz w:w="11906" w:h="16838"/>
          <w:pgMar w:top="851" w:right="1134" w:bottom="851" w:left="1134" w:header="720" w:footer="720" w:gutter="0"/>
          <w:cols w:space="720"/>
        </w:sectPr>
      </w:pPr>
      <w:r>
        <w:rPr>
          <w:rFonts w:ascii="Arial Narrow" w:hAnsi="Arial Narrow"/>
          <w:sz w:val="20"/>
          <w:szCs w:val="20"/>
        </w:rPr>
        <w:t xml:space="preserve">Geboren in Melk an der Donau. </w:t>
      </w:r>
      <w:r w:rsidRPr="00677F01">
        <w:rPr>
          <w:rFonts w:ascii="Arial Narrow" w:hAnsi="Arial Narrow"/>
          <w:sz w:val="20"/>
          <w:szCs w:val="20"/>
        </w:rPr>
        <w:t>Er ist eines der Gründungsmitglieder der Band. Damals war er zarte 17 Jahre alt, hatte aber schon in der Wiener Staatsoper substituiert. Die Liebe zum Jazz war</w:t>
      </w:r>
      <w:r>
        <w:rPr>
          <w:rFonts w:ascii="Arial Narrow" w:hAnsi="Arial Narrow"/>
          <w:sz w:val="20"/>
          <w:szCs w:val="20"/>
        </w:rPr>
        <w:t xml:space="preserve"> allerdings die stärkere Kraft </w:t>
      </w:r>
      <w:r w:rsidRPr="00677F01">
        <w:rPr>
          <w:rFonts w:ascii="Arial Narrow" w:hAnsi="Arial Narrow"/>
          <w:sz w:val="20"/>
          <w:szCs w:val="20"/>
        </w:rPr>
        <w:t>und so kommt´s, dass Thomas zu einem der stilprägenden Trompeter Österreichs der jüngeren Generation wurde.</w:t>
      </w:r>
    </w:p>
    <w:p w14:paraId="1C5C79C2" w14:textId="77777777" w:rsidR="00C925A1" w:rsidRDefault="00C925A1" w:rsidP="00C925A1">
      <w:pPr>
        <w:pStyle w:val="Textkrper"/>
        <w:spacing w:before="120" w:after="0"/>
        <w:rPr>
          <w:rFonts w:ascii="Arial Narrow" w:hAnsi="Arial Narrow"/>
          <w:sz w:val="20"/>
          <w:szCs w:val="20"/>
        </w:rPr>
      </w:pPr>
      <w:r w:rsidRPr="00677F01">
        <w:rPr>
          <w:rFonts w:ascii="Arial Narrow" w:hAnsi="Arial Narrow"/>
          <w:sz w:val="20"/>
          <w:szCs w:val="20"/>
        </w:rPr>
        <w:t>Der Mann kann auf seiner Trompete alles spielen: Jazz, Klassik, Crossover und alles dazwischen. Außerdem ist er auf der Bühne ein Wirbelwind und ein großer Pointenlieferant mit perfektem komödiantischem Timing.</w:t>
      </w:r>
      <w:r>
        <w:rPr>
          <w:rFonts w:ascii="Arial Narrow" w:hAnsi="Arial Narrow"/>
          <w:sz w:val="20"/>
          <w:szCs w:val="20"/>
        </w:rPr>
        <w:t xml:space="preserve"> </w:t>
      </w:r>
      <w:r w:rsidRPr="00677F01">
        <w:rPr>
          <w:rFonts w:ascii="Arial Narrow" w:hAnsi="Arial Narrow"/>
          <w:sz w:val="20"/>
          <w:szCs w:val="20"/>
        </w:rPr>
        <w:t>In stillen Stunden komponiert er für Mnozil Brass und bereitet seine eigenen Projekte vor.</w:t>
      </w:r>
    </w:p>
    <w:p w14:paraId="22B7CA77" w14:textId="77777777" w:rsidR="00C925A1" w:rsidRPr="00677F01" w:rsidRDefault="00C925A1" w:rsidP="00C925A1">
      <w:pPr>
        <w:pStyle w:val="Textkrper"/>
        <w:spacing w:before="120"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7FDEF98A" w14:textId="77777777" w:rsidR="00C925A1" w:rsidRDefault="00C925A1" w:rsidP="00C925A1">
      <w:pPr>
        <w:pStyle w:val="Textkrper"/>
        <w:spacing w:after="0"/>
        <w:rPr>
          <w:rFonts w:ascii="Arial Narrow" w:hAnsi="Arial Narrow"/>
          <w:b/>
          <w:sz w:val="20"/>
          <w:szCs w:val="20"/>
        </w:rPr>
      </w:pPr>
    </w:p>
    <w:p w14:paraId="281819D2" w14:textId="77777777" w:rsidR="00C925A1" w:rsidRDefault="00C925A1" w:rsidP="00C925A1">
      <w:pPr>
        <w:pStyle w:val="Textkrper"/>
        <w:spacing w:after="0"/>
        <w:rPr>
          <w:rFonts w:ascii="Arial Narrow" w:hAnsi="Arial Narrow"/>
          <w:b/>
          <w:sz w:val="20"/>
          <w:szCs w:val="20"/>
        </w:rPr>
      </w:pPr>
      <w:r>
        <w:rPr>
          <w:rFonts w:ascii="Arial Narrow" w:hAnsi="Arial Narrow"/>
          <w:b/>
          <w:sz w:val="20"/>
          <w:szCs w:val="20"/>
        </w:rPr>
        <w:t>Robert Rother</w:t>
      </w:r>
    </w:p>
    <w:p w14:paraId="4CEB6571" w14:textId="77777777" w:rsidR="00937B2B" w:rsidRDefault="00C925A1" w:rsidP="00937B2B">
      <w:pPr>
        <w:pStyle w:val="Textkrper"/>
        <w:spacing w:after="100" w:afterAutospacing="1"/>
        <w:rPr>
          <w:rFonts w:ascii="Arial Narrow" w:hAnsi="Arial Narrow"/>
          <w:sz w:val="20"/>
          <w:szCs w:val="20"/>
        </w:rPr>
      </w:pPr>
      <w:r w:rsidRPr="00677F01">
        <w:rPr>
          <w:rFonts w:ascii="Arial Narrow" w:hAnsi="Arial Narrow"/>
          <w:sz w:val="20"/>
          <w:szCs w:val="20"/>
        </w:rPr>
        <w:t xml:space="preserve">Kommt wie Thomas ebenfalls aus Melk an der Donau, wo die beiden schon in Kindertagen in der Blaskapelle unter dem strengen Dirigat von Thomas´ Vater alle Polkas, Walzer und Märsche erlernten, die in den ersten Jahren das musikalische Grundgerüst </w:t>
      </w:r>
      <w:r>
        <w:rPr>
          <w:rFonts w:ascii="Arial Narrow" w:hAnsi="Arial Narrow"/>
          <w:sz w:val="20"/>
          <w:szCs w:val="20"/>
        </w:rPr>
        <w:t>der</w:t>
      </w:r>
      <w:r w:rsidRPr="00677F01">
        <w:rPr>
          <w:rFonts w:ascii="Arial Narrow" w:hAnsi="Arial Narrow"/>
          <w:sz w:val="20"/>
          <w:szCs w:val="20"/>
        </w:rPr>
        <w:t xml:space="preserve"> Band bildeten.</w:t>
      </w:r>
      <w:r>
        <w:rPr>
          <w:rFonts w:ascii="Arial Narrow" w:hAnsi="Arial Narrow"/>
          <w:sz w:val="20"/>
          <w:szCs w:val="20"/>
        </w:rPr>
        <w:t xml:space="preserve"> </w:t>
      </w:r>
      <w:r w:rsidRPr="00677F01">
        <w:rPr>
          <w:rFonts w:ascii="Arial Narrow" w:hAnsi="Arial Narrow"/>
          <w:sz w:val="20"/>
          <w:szCs w:val="20"/>
        </w:rPr>
        <w:t>Robert spielt Schnulzen so schön, dass einem nur beim Denken daran schon die Augen feucht werden. Mit soooo einem Schmelz im Ton und soooo viel Gefühl. Im Gegensatz zu Thomas bewegt er sich kaum auf der Bühne und lässt umso mehr</w:t>
      </w:r>
      <w:r w:rsidR="00937B2B">
        <w:rPr>
          <w:rFonts w:ascii="Arial Narrow" w:hAnsi="Arial Narrow"/>
          <w:sz w:val="20"/>
          <w:szCs w:val="20"/>
        </w:rPr>
        <w:t xml:space="preserve"> </w:t>
      </w:r>
      <w:bookmarkStart w:id="0" w:name="content"/>
      <w:r w:rsidR="00937B2B">
        <w:rPr>
          <w:rFonts w:ascii="Arial Narrow" w:hAnsi="Arial Narrow"/>
          <w:sz w:val="20"/>
          <w:szCs w:val="20"/>
        </w:rPr>
        <w:t xml:space="preserve">seine Mimik sprechen. </w:t>
      </w:r>
    </w:p>
    <w:p w14:paraId="73E2238E" w14:textId="77777777" w:rsidR="00937B2B" w:rsidRPr="00677F01" w:rsidRDefault="00937B2B" w:rsidP="00937B2B">
      <w:pPr>
        <w:pStyle w:val="Textkrper"/>
        <w:spacing w:after="0"/>
        <w:rPr>
          <w:rFonts w:ascii="Arial Narrow" w:hAnsi="Arial Narrow"/>
          <w:b/>
          <w:sz w:val="20"/>
          <w:szCs w:val="20"/>
        </w:rPr>
        <w:sectPr w:rsidR="00937B2B" w:rsidRPr="00677F01">
          <w:type w:val="continuous"/>
          <w:pgSz w:w="11906" w:h="16838"/>
          <w:pgMar w:top="1134" w:right="1134" w:bottom="1134" w:left="1134" w:header="720" w:footer="720" w:gutter="0"/>
          <w:cols w:space="720"/>
        </w:sectPr>
      </w:pPr>
      <w:r>
        <w:rPr>
          <w:rFonts w:ascii="Arial Narrow" w:hAnsi="Arial Narrow"/>
          <w:b/>
          <w:sz w:val="20"/>
          <w:szCs w:val="20"/>
        </w:rPr>
        <w:t>Roman Rindberger</w:t>
      </w:r>
    </w:p>
    <w:p w14:paraId="33A8C942" w14:textId="057592EC" w:rsidR="00937B2B" w:rsidRPr="00937B2B" w:rsidRDefault="00937B2B" w:rsidP="00937B2B">
      <w:pPr>
        <w:pStyle w:val="Textkrper"/>
        <w:spacing w:after="100" w:afterAutospacing="1"/>
        <w:rPr>
          <w:rFonts w:ascii="Arial Narrow" w:hAnsi="Arial Narrow"/>
          <w:sz w:val="20"/>
          <w:szCs w:val="20"/>
        </w:rPr>
      </w:pPr>
      <w:r w:rsidRPr="00677F01">
        <w:rPr>
          <w:rFonts w:ascii="Arial Narrow" w:hAnsi="Arial Narrow"/>
          <w:sz w:val="20"/>
          <w:szCs w:val="20"/>
        </w:rPr>
        <w:t xml:space="preserve">Auch er wurde in eine Musikerfamilie hineingeboren und spielte schon in jungen Jahren mit seinem Vater und den beiden Brüdern volksmusikalisch auf. </w:t>
      </w:r>
      <w:r w:rsidR="00C925A1" w:rsidRPr="00677F01">
        <w:rPr>
          <w:rFonts w:ascii="Arial Narrow" w:hAnsi="Arial Narrow"/>
          <w:sz w:val="20"/>
          <w:szCs w:val="20"/>
        </w:rPr>
        <w:t>Sein Vater Hans wiederum traf beim Spielen i</w:t>
      </w:r>
      <w:r w:rsidR="00C925A1">
        <w:rPr>
          <w:rFonts w:ascii="Arial Narrow" w:hAnsi="Arial Narrow"/>
          <w:sz w:val="20"/>
          <w:szCs w:val="20"/>
        </w:rPr>
        <w:t xml:space="preserve">mmer wieder einmal auf Gerhard Füßls </w:t>
      </w:r>
      <w:r w:rsidR="00C925A1" w:rsidRPr="00677F01">
        <w:rPr>
          <w:rFonts w:ascii="Arial Narrow" w:hAnsi="Arial Narrow"/>
          <w:sz w:val="20"/>
          <w:szCs w:val="20"/>
        </w:rPr>
        <w:t>Vater Franz, da die Füßls im Nachbarort wohnen.</w:t>
      </w:r>
      <w:bookmarkEnd w:id="0"/>
      <w:r w:rsidR="00C925A1">
        <w:rPr>
          <w:rFonts w:ascii="Arial Narrow" w:hAnsi="Arial Narrow"/>
          <w:sz w:val="20"/>
          <w:szCs w:val="20"/>
        </w:rPr>
        <w:t xml:space="preserve"> </w:t>
      </w:r>
      <w:r w:rsidR="00C925A1" w:rsidRPr="00677F01">
        <w:rPr>
          <w:rFonts w:ascii="Arial Narrow" w:hAnsi="Arial Narrow"/>
          <w:sz w:val="20"/>
          <w:szCs w:val="20"/>
        </w:rPr>
        <w:t>Roman liebt die klassisch-technischen Passagen, die er mit der Präzision eines Schweizer Uhrmachers abhandelt. Zusätzlich behauptet er sogar zu wissen, wie es funktioniert! Wer mehr über´s Blechblasen wissen möchte, bitte einfach Roman fragen.</w:t>
      </w:r>
      <w:r w:rsidR="00C925A1">
        <w:rPr>
          <w:rFonts w:ascii="Arial Narrow" w:hAnsi="Arial Narrow"/>
          <w:sz w:val="20"/>
          <w:szCs w:val="20"/>
        </w:rPr>
        <w:t xml:space="preserve"> </w:t>
      </w:r>
      <w:r w:rsidR="00C925A1" w:rsidRPr="00677F01">
        <w:rPr>
          <w:rFonts w:ascii="Arial Narrow" w:hAnsi="Arial Narrow"/>
          <w:sz w:val="20"/>
          <w:szCs w:val="20"/>
        </w:rPr>
        <w:t>Auf der Bühne ist er für den Part des Latin Lovers zuständig.</w:t>
      </w:r>
    </w:p>
    <w:p w14:paraId="733F77B7" w14:textId="77777777" w:rsidR="00C925A1" w:rsidRPr="00677F01" w:rsidRDefault="00C925A1" w:rsidP="00C925A1">
      <w:pPr>
        <w:pStyle w:val="Textkrper"/>
        <w:spacing w:after="0"/>
        <w:rPr>
          <w:rFonts w:ascii="Arial Narrow" w:hAnsi="Arial Narrow"/>
          <w:b/>
          <w:sz w:val="20"/>
          <w:szCs w:val="20"/>
        </w:rPr>
        <w:sectPr w:rsidR="00C925A1" w:rsidRPr="00677F01">
          <w:type w:val="continuous"/>
          <w:pgSz w:w="11906" w:h="16838"/>
          <w:pgMar w:top="1134" w:right="1134" w:bottom="1134" w:left="1134" w:header="720" w:footer="720" w:gutter="0"/>
          <w:cols w:space="720"/>
        </w:sectPr>
      </w:pPr>
      <w:r w:rsidRPr="00677F01">
        <w:rPr>
          <w:rFonts w:ascii="Arial Narrow" w:hAnsi="Arial Narrow"/>
          <w:b/>
          <w:sz w:val="20"/>
          <w:szCs w:val="20"/>
        </w:rPr>
        <w:t>Leonhard Paul</w:t>
      </w:r>
    </w:p>
    <w:p w14:paraId="64E0A702" w14:textId="77777777" w:rsidR="00C925A1" w:rsidRDefault="00C925A1" w:rsidP="00C925A1">
      <w:pPr>
        <w:pStyle w:val="Textkrper"/>
        <w:spacing w:after="0"/>
        <w:rPr>
          <w:rFonts w:ascii="Arial Narrow" w:hAnsi="Arial Narrow"/>
          <w:sz w:val="20"/>
          <w:szCs w:val="20"/>
        </w:rPr>
      </w:pPr>
      <w:bookmarkStart w:id="1" w:name="content1"/>
      <w:r w:rsidRPr="00677F01">
        <w:rPr>
          <w:rFonts w:ascii="Arial Narrow" w:hAnsi="Arial Narrow"/>
          <w:sz w:val="20"/>
          <w:szCs w:val="20"/>
        </w:rPr>
        <w:t>Er kommt aus Mödling bei Wien und ist der erste Musiker, der seiner Familie entspringt. Allerdings gibt es einen Großonkel, der sich als Maler sein Geld verdiente und dessen Bilder in jedem zweiten bürgerlichen Haushalt Wiens hängen.</w:t>
      </w:r>
      <w:bookmarkEnd w:id="1"/>
      <w:r>
        <w:rPr>
          <w:rFonts w:ascii="Arial Narrow" w:hAnsi="Arial Narrow"/>
          <w:sz w:val="20"/>
          <w:szCs w:val="20"/>
        </w:rPr>
        <w:t xml:space="preserve"> </w:t>
      </w:r>
      <w:r w:rsidRPr="00677F01">
        <w:rPr>
          <w:rFonts w:ascii="Arial Narrow" w:hAnsi="Arial Narrow"/>
          <w:sz w:val="20"/>
          <w:szCs w:val="20"/>
        </w:rPr>
        <w:t>Leonhard bereitet seinen Mitmusikern in letzter Zeit Sorgen, weil er zunehmend eine Vorliebe für zwielichtige Charaktere entwickelt. Während jeder den strahlenden Helden geben möchte, stürzt er sich regelmäßig auf die Rollen, in denen er ungehemmt böse sein darf. Was geht in dem Mann vor?</w:t>
      </w:r>
    </w:p>
    <w:p w14:paraId="1973D790" w14:textId="77777777" w:rsidR="00C925A1" w:rsidRDefault="00C925A1" w:rsidP="00C925A1">
      <w:pPr>
        <w:pStyle w:val="Textkrper"/>
        <w:spacing w:after="0"/>
        <w:rPr>
          <w:rFonts w:ascii="Arial Narrow" w:hAnsi="Arial Narrow"/>
          <w:sz w:val="20"/>
          <w:szCs w:val="20"/>
        </w:rPr>
      </w:pPr>
    </w:p>
    <w:p w14:paraId="0C216F01" w14:textId="77777777"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79AC3BF9"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Gerhard Füßl</w:t>
      </w:r>
    </w:p>
    <w:p w14:paraId="5F85ABA7" w14:textId="77777777" w:rsidR="00C925A1" w:rsidRDefault="00C925A1" w:rsidP="00C925A1">
      <w:pPr>
        <w:pStyle w:val="Textkrper"/>
        <w:spacing w:after="0"/>
        <w:rPr>
          <w:rFonts w:ascii="Arial Narrow" w:hAnsi="Arial Narrow"/>
          <w:sz w:val="20"/>
          <w:szCs w:val="20"/>
        </w:rPr>
      </w:pPr>
      <w:bookmarkStart w:id="2" w:name="content2"/>
      <w:r w:rsidRPr="00677F01">
        <w:rPr>
          <w:rFonts w:ascii="Arial Narrow" w:hAnsi="Arial Narrow"/>
          <w:sz w:val="20"/>
          <w:szCs w:val="20"/>
        </w:rPr>
        <w:t>Er wuchs in unmittelbarer Nähe zu Roman auf und hatte ebenfalls das Vergnügen, mit seinem Vater in der Kindheit schöne bläserische Weisen erlernen zu dürfen.</w:t>
      </w:r>
      <w:bookmarkEnd w:id="2"/>
      <w:r>
        <w:rPr>
          <w:rFonts w:ascii="Arial Narrow" w:hAnsi="Arial Narrow"/>
          <w:sz w:val="20"/>
          <w:szCs w:val="20"/>
        </w:rPr>
        <w:t xml:space="preserve"> </w:t>
      </w:r>
      <w:r w:rsidRPr="00677F01">
        <w:rPr>
          <w:rFonts w:ascii="Arial Narrow" w:hAnsi="Arial Narrow"/>
          <w:sz w:val="20"/>
          <w:szCs w:val="20"/>
        </w:rPr>
        <w:t>Er ist innerhalb der Gruppe der Beliebteste. Weil er nämlich für´s Geldauszahlen zuständig ist. Das macht ihn zu einem Sympathieträger ersten Ranges. Keiner möchte sich´s mit ihm verscherzen, jeder ist freundlich zu ihm, und er ist meistens auch freundlich zu den anderen.</w:t>
      </w:r>
    </w:p>
    <w:p w14:paraId="5CFE5CC2" w14:textId="77777777"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p>
    <w:p w14:paraId="0A92240E" w14:textId="77777777" w:rsidR="00937B2B" w:rsidRDefault="00937B2B" w:rsidP="00C925A1">
      <w:pPr>
        <w:pStyle w:val="Textkrper"/>
        <w:spacing w:after="0"/>
        <w:rPr>
          <w:rFonts w:ascii="Arial Narrow" w:hAnsi="Arial Narrow"/>
          <w:b/>
          <w:sz w:val="20"/>
          <w:szCs w:val="20"/>
        </w:rPr>
      </w:pPr>
    </w:p>
    <w:p w14:paraId="25395BC4"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Zoltan Kiss</w:t>
      </w:r>
    </w:p>
    <w:p w14:paraId="24822727" w14:textId="0161A139" w:rsidR="00C925A1" w:rsidRPr="00677F01" w:rsidRDefault="00C925A1" w:rsidP="00C925A1">
      <w:pPr>
        <w:pStyle w:val="Textkrper"/>
        <w:spacing w:after="0"/>
        <w:rPr>
          <w:rFonts w:ascii="Arial Narrow" w:hAnsi="Arial Narrow"/>
          <w:sz w:val="20"/>
          <w:szCs w:val="20"/>
        </w:rPr>
        <w:sectPr w:rsidR="00C925A1" w:rsidRPr="00677F01">
          <w:type w:val="continuous"/>
          <w:pgSz w:w="11906" w:h="16838"/>
          <w:pgMar w:top="1134" w:right="1134" w:bottom="1134" w:left="1134" w:header="720" w:footer="720" w:gutter="0"/>
          <w:cols w:space="720"/>
        </w:sectPr>
      </w:pPr>
      <w:bookmarkStart w:id="3" w:name="content3"/>
      <w:r w:rsidRPr="00677F01">
        <w:rPr>
          <w:rFonts w:ascii="Arial Narrow" w:hAnsi="Arial Narrow"/>
          <w:sz w:val="20"/>
          <w:szCs w:val="20"/>
        </w:rPr>
        <w:t>Er wuchs ganz sicher nicht mit österreichischer Volksmusik auf, da er ursprünglich aus Budapest stammt. Sein Weg führte ihn dann über Polen zu nach Wien, wo er viersprachig Posaune spielt.</w:t>
      </w:r>
      <w:bookmarkEnd w:id="3"/>
      <w:r>
        <w:rPr>
          <w:rFonts w:ascii="Arial Narrow" w:hAnsi="Arial Narrow"/>
          <w:sz w:val="20"/>
          <w:szCs w:val="20"/>
        </w:rPr>
        <w:t xml:space="preserve"> </w:t>
      </w:r>
      <w:r w:rsidRPr="00677F01">
        <w:rPr>
          <w:rFonts w:ascii="Arial Narrow" w:hAnsi="Arial Narrow"/>
          <w:sz w:val="20"/>
          <w:szCs w:val="20"/>
        </w:rPr>
        <w:t>Ein beliebtes Spiel in der Gruppe ist, Zoltan ganz verteufelt schwere Noten auf´s Pult zu legen und zu schauen, ob er´s spielen kann. Und er kann! Und wie!! Er hat eine Technik auf seiner Posaune, die uns immer wieder verblüfft. Bandintern laufen bereits Wetten, wer als erster etwas schreibt, was für ihn nicht mehr spielbar ist.</w:t>
      </w:r>
      <w:r>
        <w:rPr>
          <w:rFonts w:ascii="Arial Narrow" w:hAnsi="Arial Narrow"/>
          <w:sz w:val="20"/>
          <w:szCs w:val="20"/>
        </w:rPr>
        <w:t xml:space="preserve"> </w:t>
      </w:r>
      <w:r w:rsidRPr="00677F01">
        <w:rPr>
          <w:rFonts w:ascii="Arial Narrow" w:hAnsi="Arial Narrow"/>
          <w:sz w:val="20"/>
          <w:szCs w:val="20"/>
        </w:rPr>
        <w:t>Je höher und tiefer, je lauter und leiser, je schnell und noch schneller es da</w:t>
      </w:r>
      <w:r w:rsidR="00937B2B">
        <w:rPr>
          <w:rFonts w:ascii="Arial Narrow" w:hAnsi="Arial Narrow"/>
          <w:sz w:val="20"/>
          <w:szCs w:val="20"/>
        </w:rPr>
        <w:t>hingeht, umso lieber ist es ihm</w:t>
      </w:r>
    </w:p>
    <w:p w14:paraId="3024B871" w14:textId="77777777" w:rsidR="00C925A1" w:rsidRDefault="00C925A1" w:rsidP="00C925A1">
      <w:pPr>
        <w:pStyle w:val="Textkrper"/>
        <w:spacing w:after="0"/>
        <w:rPr>
          <w:rFonts w:ascii="Arial Narrow" w:hAnsi="Arial Narrow"/>
          <w:sz w:val="20"/>
          <w:szCs w:val="20"/>
        </w:rPr>
      </w:pPr>
    </w:p>
    <w:p w14:paraId="0BC4A683" w14:textId="77777777" w:rsidR="00C925A1" w:rsidRPr="007438C3" w:rsidRDefault="00C925A1" w:rsidP="00C925A1">
      <w:pPr>
        <w:pStyle w:val="Textkrper"/>
        <w:spacing w:after="0"/>
        <w:rPr>
          <w:rFonts w:ascii="Arial Narrow" w:hAnsi="Arial Narrow"/>
          <w:b/>
          <w:sz w:val="20"/>
          <w:szCs w:val="20"/>
        </w:rPr>
        <w:sectPr w:rsidR="00C925A1" w:rsidRPr="007438C3">
          <w:type w:val="continuous"/>
          <w:pgSz w:w="11906" w:h="16838"/>
          <w:pgMar w:top="1134" w:right="1134" w:bottom="1134" w:left="1134" w:header="720" w:footer="720" w:gutter="0"/>
          <w:cols w:space="720"/>
        </w:sectPr>
      </w:pPr>
      <w:r w:rsidRPr="007438C3">
        <w:rPr>
          <w:rFonts w:ascii="Arial Narrow" w:hAnsi="Arial Narrow"/>
          <w:b/>
          <w:sz w:val="20"/>
          <w:szCs w:val="20"/>
        </w:rPr>
        <w:t>Wilfried Brandstötter</w:t>
      </w:r>
    </w:p>
    <w:p w14:paraId="0ABC39B1" w14:textId="181688B9" w:rsidR="00C925A1" w:rsidRPr="00937B2B" w:rsidRDefault="00C925A1" w:rsidP="00937B2B">
      <w:pPr>
        <w:pStyle w:val="Textkrper"/>
        <w:spacing w:after="0"/>
        <w:rPr>
          <w:rFonts w:ascii="Arial Narrow" w:hAnsi="Arial Narrow"/>
          <w:sz w:val="20"/>
          <w:szCs w:val="20"/>
        </w:rPr>
        <w:sectPr w:rsidR="00C925A1" w:rsidRPr="00937B2B">
          <w:type w:val="continuous"/>
          <w:pgSz w:w="11906" w:h="16838"/>
          <w:pgMar w:top="1134" w:right="1134" w:bottom="1134" w:left="1134" w:header="720" w:footer="720" w:gutter="0"/>
          <w:cols w:space="720"/>
        </w:sectPr>
      </w:pPr>
      <w:bookmarkStart w:id="4" w:name="content4"/>
      <w:r w:rsidRPr="00677F01">
        <w:rPr>
          <w:rFonts w:ascii="Arial Narrow" w:hAnsi="Arial Narrow"/>
          <w:sz w:val="20"/>
          <w:szCs w:val="20"/>
        </w:rPr>
        <w:t>Er begann seine steile Karriere auf der Blockflöte. Danach war er bei den Sängerknaben. Dann hätte es die Geige werden sollen. Danach spielte er Trompete, bevor es endlich die Tuba wurde. Schnelligkeit ist also seine Sache nicht. Für ihn ist das Leben ein träger, breiter Fluss. Sein Ehrgeiz besteht darin mittels tiefer Tubatöne die Konzertsäle und die sich darin befindlichen Zuhörer in angenehme Vibrationen zu versetzen. Er versteht überhaupt nicht, was die Leute an schnellen hohen Melodien so toll find</w:t>
      </w:r>
      <w:bookmarkEnd w:id="4"/>
      <w:r w:rsidR="00937B2B">
        <w:rPr>
          <w:rFonts w:ascii="Arial Narrow" w:hAnsi="Arial Narrow"/>
          <w:sz w:val="20"/>
          <w:szCs w:val="20"/>
        </w:rPr>
        <w:t>e</w:t>
      </w:r>
    </w:p>
    <w:p w14:paraId="3F8A17E3" w14:textId="77777777" w:rsidR="007F323B" w:rsidRPr="007F323B" w:rsidRDefault="007F323B" w:rsidP="00290275">
      <w:pPr>
        <w:autoSpaceDE w:val="0"/>
        <w:spacing w:before="120" w:line="240" w:lineRule="exact"/>
        <w:rPr>
          <w:rFonts w:ascii="Arial" w:hAnsi="Arial" w:cs="Arial"/>
          <w:sz w:val="18"/>
          <w:szCs w:val="18"/>
        </w:rPr>
      </w:pPr>
    </w:p>
    <w:p w14:paraId="075714AD" w14:textId="1225EAB8" w:rsidR="007F323B" w:rsidRPr="00A80B16" w:rsidRDefault="007F323B" w:rsidP="007F323B">
      <w:pPr>
        <w:widowControl/>
        <w:suppressAutoHyphens w:val="0"/>
        <w:rPr>
          <w:rFonts w:ascii="Arial" w:eastAsia="Times New Roman" w:hAnsi="Arial" w:cs="Arial"/>
          <w:b/>
          <w:bCs/>
          <w:kern w:val="0"/>
          <w:sz w:val="20"/>
          <w:szCs w:val="20"/>
          <w:lang w:eastAsia="de-DE" w:bidi="ar-SA"/>
        </w:rPr>
      </w:pPr>
      <w:r w:rsidRPr="00A80B16">
        <w:rPr>
          <w:rFonts w:ascii="Arial" w:hAnsi="Arial" w:cs="Arial"/>
          <w:color w:val="000000"/>
          <w:sz w:val="18"/>
          <w:szCs w:val="18"/>
        </w:rPr>
        <w:t>Strau$$</w:t>
      </w:r>
      <w:r w:rsidR="00932066" w:rsidRPr="00A80B16">
        <w:rPr>
          <w:rFonts w:ascii="Arial" w:hAnsi="Arial" w:cs="Arial"/>
          <w:color w:val="000000"/>
          <w:sz w:val="18"/>
          <w:szCs w:val="18"/>
        </w:rPr>
        <w:t xml:space="preserve"> -</w:t>
      </w:r>
      <w:r w:rsidRPr="00A80B16">
        <w:rPr>
          <w:rFonts w:ascii="Arial" w:hAnsi="Arial" w:cs="Arial"/>
          <w:color w:val="000000"/>
          <w:sz w:val="18"/>
          <w:szCs w:val="18"/>
        </w:rPr>
        <w:t xml:space="preserve"> </w:t>
      </w:r>
      <w:r w:rsidR="00627F85">
        <w:rPr>
          <w:rFonts w:ascii="Arial" w:hAnsi="Arial" w:cs="Arial"/>
          <w:color w:val="000000"/>
          <w:sz w:val="18"/>
          <w:szCs w:val="18"/>
        </w:rPr>
        <w:t>d</w:t>
      </w:r>
      <w:r w:rsidRPr="00A80B16">
        <w:rPr>
          <w:rFonts w:ascii="Arial" w:hAnsi="Arial" w:cs="Arial"/>
          <w:color w:val="000000"/>
          <w:sz w:val="18"/>
          <w:szCs w:val="18"/>
        </w:rPr>
        <w:t xml:space="preserve">irection&amp;choreography: </w:t>
      </w:r>
      <w:r w:rsidRPr="00A80B16">
        <w:rPr>
          <w:rFonts w:ascii="Arial" w:eastAsia="Times New Roman" w:hAnsi="Arial" w:cs="Arial"/>
          <w:i/>
          <w:iCs/>
          <w:kern w:val="0"/>
          <w:lang w:eastAsia="de-DE" w:bidi="ar-SA"/>
        </w:rPr>
        <w:br/>
      </w:r>
      <w:r w:rsidRPr="00A80B16">
        <w:rPr>
          <w:rFonts w:ascii="Arial" w:eastAsia="Times New Roman" w:hAnsi="Arial" w:cs="Arial"/>
          <w:b/>
          <w:bCs/>
          <w:kern w:val="0"/>
          <w:sz w:val="20"/>
          <w:szCs w:val="20"/>
          <w:lang w:eastAsia="de-DE" w:bidi="ar-SA"/>
        </w:rPr>
        <w:t>Sharon Booth</w:t>
      </w:r>
    </w:p>
    <w:p w14:paraId="38DE4498" w14:textId="16BC9535" w:rsidR="00E10B9A" w:rsidRPr="00793A5E" w:rsidRDefault="007F323B" w:rsidP="00793A5E">
      <w:pPr>
        <w:widowControl/>
        <w:suppressAutoHyphens w:val="0"/>
        <w:rPr>
          <w:rFonts w:ascii="Arial" w:eastAsia="Times New Roman" w:hAnsi="Arial" w:cs="Arial"/>
          <w:color w:val="000000"/>
          <w:kern w:val="0"/>
          <w:sz w:val="20"/>
          <w:szCs w:val="20"/>
          <w:lang w:eastAsia="de-DE" w:bidi="ar-SA"/>
        </w:rPr>
      </w:pPr>
      <w:r w:rsidRPr="007F323B">
        <w:rPr>
          <w:rFonts w:ascii="Arial" w:eastAsia="Times New Roman" w:hAnsi="Arial" w:cs="Arial"/>
          <w:color w:val="000000"/>
          <w:kern w:val="0"/>
          <w:sz w:val="20"/>
          <w:szCs w:val="20"/>
          <w:lang w:eastAsia="de-DE" w:bidi="ar-SA"/>
        </w:rPr>
        <w:t>Geboren in Kanada, absolvierte der Wirbelwind Sharon Booth die knochenharte Juilliard School. Sie war eine von Kritikern gefeierte Tänzerin, bevor die Liebe sie nach Wien brachte, wo sie an der Wiener Staatsoper unterrichtete. Sie ist Bewegungscoach, Choreografin und seit über einem Jahrzehnt Künstlerische Leiterin des Workshops Tanz Bozen. 2020 eröffnete sie ihren eigenen Tanz- und Bewegungsraum, InDancity, in Wien.</w:t>
      </w:r>
    </w:p>
    <w:p w14:paraId="22ECC3FE" w14:textId="1CCD89FF" w:rsidR="00E10B9A" w:rsidRPr="00E10B9A" w:rsidRDefault="00E10B9A" w:rsidP="00E10B9A">
      <w:pPr>
        <w:autoSpaceDE w:val="0"/>
        <w:spacing w:before="120" w:line="240" w:lineRule="exact"/>
        <w:rPr>
          <w:rFonts w:ascii="Arial Narrow" w:hAnsi="Arial Narrow" w:cs="Arial"/>
          <w:sz w:val="18"/>
          <w:szCs w:val="18"/>
        </w:rPr>
      </w:pPr>
      <w:r w:rsidRPr="00FC4595">
        <w:rPr>
          <w:rFonts w:ascii="Arial Narrow" w:hAnsi="Arial Narrow" w:cs="Arial"/>
          <w:color w:val="141414"/>
          <w:sz w:val="20"/>
          <w:szCs w:val="20"/>
        </w:rPr>
        <w:t>Weitere Informationen:</w:t>
      </w:r>
      <w:r>
        <w:rPr>
          <w:rFonts w:ascii="Arial Narrow" w:hAnsi="Arial Narrow" w:cs="Arial"/>
          <w:color w:val="141414"/>
          <w:sz w:val="20"/>
          <w:szCs w:val="20"/>
        </w:rPr>
        <w:t xml:space="preserve"> </w:t>
      </w:r>
      <w:hyperlink r:id="rId12" w:history="1">
        <w:r w:rsidRPr="00C829A5">
          <w:rPr>
            <w:rStyle w:val="Hyperlink"/>
            <w:rFonts w:ascii="Arial Narrow" w:hAnsi="Arial Narrow" w:cs="Arial"/>
            <w:sz w:val="20"/>
            <w:szCs w:val="20"/>
          </w:rPr>
          <w:t>http://www.mnozilbrass.at</w:t>
        </w:r>
      </w:hyperlink>
      <w:r>
        <w:rPr>
          <w:rFonts w:ascii="Arial Narrow" w:hAnsi="Arial Narrow" w:cs="Arial"/>
          <w:color w:val="141414"/>
          <w:sz w:val="20"/>
          <w:szCs w:val="20"/>
          <w:u w:val="single"/>
        </w:rPr>
        <w:t xml:space="preserve">     </w:t>
      </w:r>
      <w:r w:rsidRPr="009773EA">
        <w:rPr>
          <w:rFonts w:ascii="Arial Narrow" w:hAnsi="Arial Narrow" w:cs="Arial"/>
          <w:b/>
          <w:sz w:val="18"/>
          <w:szCs w:val="18"/>
        </w:rPr>
        <w:t>Bookingcontact:</w:t>
      </w:r>
      <w:r w:rsidRPr="009773EA">
        <w:rPr>
          <w:rFonts w:ascii="Arial Narrow" w:hAnsi="Arial Narrow" w:cs="Arial"/>
          <w:sz w:val="18"/>
          <w:szCs w:val="18"/>
        </w:rPr>
        <w:t xml:space="preserve">– Holger Vogt +49-89/555 054 7700 – </w:t>
      </w:r>
      <w:hyperlink r:id="rId13" w:history="1">
        <w:r w:rsidRPr="008E1035">
          <w:rPr>
            <w:rStyle w:val="Hyperlink"/>
            <w:rFonts w:ascii="Arial Narrow" w:hAnsi="Arial Narrow" w:cs="Arial"/>
            <w:sz w:val="18"/>
            <w:szCs w:val="18"/>
          </w:rPr>
          <w:t>holger.vogt@suedpolmusic.de</w:t>
        </w:r>
      </w:hyperlink>
      <w:r w:rsidRPr="009773EA">
        <w:rPr>
          <w:rFonts w:ascii="Arial Narrow" w:hAnsi="Arial Narrow" w:cs="Arial"/>
          <w:sz w:val="18"/>
          <w:szCs w:val="18"/>
        </w:rPr>
        <w:t xml:space="preserve"> </w:t>
      </w:r>
    </w:p>
    <w:sectPr w:rsidR="00E10B9A" w:rsidRPr="00E10B9A">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vetica-Bold">
    <w:altName w:val="Times New Roman"/>
    <w:panose1 w:val="020B0604020202020204"/>
    <w:charset w:val="00"/>
    <w:family w:val="auto"/>
    <w:pitch w:val="default"/>
  </w:font>
  <w:font w:name="lvetic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7"/>
    <w:rsid w:val="00014E62"/>
    <w:rsid w:val="000300BA"/>
    <w:rsid w:val="00057754"/>
    <w:rsid w:val="00061E3C"/>
    <w:rsid w:val="00093561"/>
    <w:rsid w:val="00095AC0"/>
    <w:rsid w:val="000F266F"/>
    <w:rsid w:val="00107B19"/>
    <w:rsid w:val="00142302"/>
    <w:rsid w:val="001440BD"/>
    <w:rsid w:val="001A6538"/>
    <w:rsid w:val="00204C5E"/>
    <w:rsid w:val="00206647"/>
    <w:rsid w:val="00225225"/>
    <w:rsid w:val="002460A1"/>
    <w:rsid w:val="00246E15"/>
    <w:rsid w:val="00276292"/>
    <w:rsid w:val="00276335"/>
    <w:rsid w:val="00276E2D"/>
    <w:rsid w:val="00290275"/>
    <w:rsid w:val="002B0E37"/>
    <w:rsid w:val="00303213"/>
    <w:rsid w:val="003035CE"/>
    <w:rsid w:val="00341A08"/>
    <w:rsid w:val="003775B3"/>
    <w:rsid w:val="00382C48"/>
    <w:rsid w:val="00395058"/>
    <w:rsid w:val="003A4C91"/>
    <w:rsid w:val="003D200C"/>
    <w:rsid w:val="003D37BF"/>
    <w:rsid w:val="003F5812"/>
    <w:rsid w:val="003F68D3"/>
    <w:rsid w:val="00415A22"/>
    <w:rsid w:val="00441AEE"/>
    <w:rsid w:val="004666ED"/>
    <w:rsid w:val="00477B1A"/>
    <w:rsid w:val="00502294"/>
    <w:rsid w:val="00507664"/>
    <w:rsid w:val="005565CE"/>
    <w:rsid w:val="0057518A"/>
    <w:rsid w:val="005806FE"/>
    <w:rsid w:val="0059101F"/>
    <w:rsid w:val="00596A82"/>
    <w:rsid w:val="005C7D64"/>
    <w:rsid w:val="006244D2"/>
    <w:rsid w:val="00627F85"/>
    <w:rsid w:val="00635C4A"/>
    <w:rsid w:val="006374B4"/>
    <w:rsid w:val="00650D8E"/>
    <w:rsid w:val="00656FAF"/>
    <w:rsid w:val="00675A9C"/>
    <w:rsid w:val="00677F01"/>
    <w:rsid w:val="0068245B"/>
    <w:rsid w:val="0069026B"/>
    <w:rsid w:val="00692CE9"/>
    <w:rsid w:val="006A7C7A"/>
    <w:rsid w:val="006D5CAA"/>
    <w:rsid w:val="006E73F7"/>
    <w:rsid w:val="00712867"/>
    <w:rsid w:val="007438C3"/>
    <w:rsid w:val="00745651"/>
    <w:rsid w:val="00746D86"/>
    <w:rsid w:val="00747C2C"/>
    <w:rsid w:val="00793A5E"/>
    <w:rsid w:val="007C27A7"/>
    <w:rsid w:val="007D7F25"/>
    <w:rsid w:val="007F323B"/>
    <w:rsid w:val="008005B9"/>
    <w:rsid w:val="00811E79"/>
    <w:rsid w:val="00830EC7"/>
    <w:rsid w:val="008374A4"/>
    <w:rsid w:val="00850A33"/>
    <w:rsid w:val="0086650B"/>
    <w:rsid w:val="00882F8F"/>
    <w:rsid w:val="008C67F6"/>
    <w:rsid w:val="008D243B"/>
    <w:rsid w:val="008F045C"/>
    <w:rsid w:val="008F32FE"/>
    <w:rsid w:val="0090515B"/>
    <w:rsid w:val="00932066"/>
    <w:rsid w:val="009322A7"/>
    <w:rsid w:val="00934D3C"/>
    <w:rsid w:val="00937B2B"/>
    <w:rsid w:val="00951BE9"/>
    <w:rsid w:val="00957F80"/>
    <w:rsid w:val="00975079"/>
    <w:rsid w:val="009773EA"/>
    <w:rsid w:val="00984C8C"/>
    <w:rsid w:val="0099634E"/>
    <w:rsid w:val="009A1ED2"/>
    <w:rsid w:val="009B29F4"/>
    <w:rsid w:val="009E2739"/>
    <w:rsid w:val="00A07C29"/>
    <w:rsid w:val="00A302C9"/>
    <w:rsid w:val="00A4456F"/>
    <w:rsid w:val="00A64F38"/>
    <w:rsid w:val="00A7534C"/>
    <w:rsid w:val="00A80B16"/>
    <w:rsid w:val="00A8753F"/>
    <w:rsid w:val="00AA06E0"/>
    <w:rsid w:val="00AA3EFB"/>
    <w:rsid w:val="00AD1E44"/>
    <w:rsid w:val="00AF313F"/>
    <w:rsid w:val="00B11BAE"/>
    <w:rsid w:val="00B21D7A"/>
    <w:rsid w:val="00B50A18"/>
    <w:rsid w:val="00B63DA1"/>
    <w:rsid w:val="00B7316A"/>
    <w:rsid w:val="00B856B9"/>
    <w:rsid w:val="00BC62CF"/>
    <w:rsid w:val="00BF36BD"/>
    <w:rsid w:val="00C107E1"/>
    <w:rsid w:val="00C601CD"/>
    <w:rsid w:val="00C64DD9"/>
    <w:rsid w:val="00C85DB5"/>
    <w:rsid w:val="00C925A1"/>
    <w:rsid w:val="00CD47B6"/>
    <w:rsid w:val="00CF6592"/>
    <w:rsid w:val="00D0639B"/>
    <w:rsid w:val="00D158E2"/>
    <w:rsid w:val="00D46F87"/>
    <w:rsid w:val="00D57B28"/>
    <w:rsid w:val="00D963D6"/>
    <w:rsid w:val="00DB5E02"/>
    <w:rsid w:val="00DD4013"/>
    <w:rsid w:val="00DF799F"/>
    <w:rsid w:val="00E10B9A"/>
    <w:rsid w:val="00E666AE"/>
    <w:rsid w:val="00E74D83"/>
    <w:rsid w:val="00E90601"/>
    <w:rsid w:val="00EA00B4"/>
    <w:rsid w:val="00EA37B7"/>
    <w:rsid w:val="00EA5B42"/>
    <w:rsid w:val="00EC163C"/>
    <w:rsid w:val="00EE011E"/>
    <w:rsid w:val="00EF6F6A"/>
    <w:rsid w:val="00EF70BC"/>
    <w:rsid w:val="00F01D36"/>
    <w:rsid w:val="00F35795"/>
    <w:rsid w:val="00F36736"/>
    <w:rsid w:val="00F4798F"/>
    <w:rsid w:val="00F775C6"/>
    <w:rsid w:val="00FC0BF4"/>
    <w:rsid w:val="00FE0FA3"/>
    <w:rsid w:val="00FE3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FF151"/>
  <w14:defaultImageDpi w14:val="300"/>
  <w15:docId w15:val="{94215A1F-208A-7F4E-AB8C-88178C88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7A7"/>
    <w:pPr>
      <w:widowControl w:val="0"/>
      <w:suppressAutoHyphens/>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C27A7"/>
    <w:pPr>
      <w:spacing w:after="120"/>
    </w:pPr>
  </w:style>
  <w:style w:type="character" w:customStyle="1" w:styleId="TextkrperZchn">
    <w:name w:val="Textkörper Zchn"/>
    <w:link w:val="Textkrper"/>
    <w:rsid w:val="007C27A7"/>
    <w:rPr>
      <w:rFonts w:ascii="Times New Roman" w:eastAsia="SimSun" w:hAnsi="Times New Roman" w:cs="Mangal"/>
      <w:kern w:val="1"/>
      <w:lang w:eastAsia="hi-IN" w:bidi="hi-IN"/>
    </w:rPr>
  </w:style>
  <w:style w:type="character" w:styleId="Hyperlink">
    <w:name w:val="Hyperlink"/>
    <w:uiPriority w:val="99"/>
    <w:unhideWhenUsed/>
    <w:rsid w:val="00477B1A"/>
    <w:rPr>
      <w:color w:val="0000FF"/>
      <w:u w:val="single"/>
    </w:rPr>
  </w:style>
  <w:style w:type="paragraph" w:styleId="Sprechblasentext">
    <w:name w:val="Balloon Text"/>
    <w:basedOn w:val="Standard"/>
    <w:link w:val="SprechblasentextZchn"/>
    <w:uiPriority w:val="99"/>
    <w:semiHidden/>
    <w:unhideWhenUsed/>
    <w:rsid w:val="000F266F"/>
    <w:rPr>
      <w:rFonts w:ascii="Lucida Grande" w:hAnsi="Lucida Grande" w:cs="Lucida Grande"/>
      <w:sz w:val="18"/>
      <w:szCs w:val="18"/>
    </w:rPr>
  </w:style>
  <w:style w:type="character" w:customStyle="1" w:styleId="SprechblasentextZchn">
    <w:name w:val="Sprechblasentext Zchn"/>
    <w:link w:val="Sprechblasentext"/>
    <w:uiPriority w:val="99"/>
    <w:semiHidden/>
    <w:rsid w:val="000F266F"/>
    <w:rPr>
      <w:rFonts w:ascii="Lucida Grande" w:eastAsia="SimSun" w:hAnsi="Lucida Grande" w:cs="Lucida Grande"/>
      <w:kern w:val="1"/>
      <w:sz w:val="18"/>
      <w:szCs w:val="18"/>
      <w:lang w:eastAsia="hi-IN" w:bidi="hi-IN"/>
    </w:rPr>
  </w:style>
  <w:style w:type="paragraph" w:styleId="NurText">
    <w:name w:val="Plain Text"/>
    <w:basedOn w:val="Standard"/>
    <w:link w:val="NurTextZchn"/>
    <w:uiPriority w:val="99"/>
    <w:unhideWhenUsed/>
    <w:rsid w:val="0090515B"/>
    <w:pPr>
      <w:widowControl/>
      <w:suppressAutoHyphens w:val="0"/>
    </w:pPr>
    <w:rPr>
      <w:rFonts w:ascii="Consolas" w:eastAsia="Times New Roman" w:hAnsi="Consolas" w:cs="Consolas"/>
      <w:kern w:val="0"/>
      <w:sz w:val="21"/>
      <w:szCs w:val="21"/>
      <w:lang w:eastAsia="en-US" w:bidi="ar-SA"/>
    </w:rPr>
  </w:style>
  <w:style w:type="character" w:customStyle="1" w:styleId="NurTextZchn">
    <w:name w:val="Nur Text Zchn"/>
    <w:link w:val="NurText"/>
    <w:uiPriority w:val="99"/>
    <w:rsid w:val="0090515B"/>
    <w:rPr>
      <w:rFonts w:ascii="Consolas" w:eastAsia="Times New Roman" w:hAnsi="Consolas" w:cs="Consolas"/>
      <w:sz w:val="21"/>
      <w:szCs w:val="21"/>
      <w:lang w:eastAsia="en-US"/>
    </w:rPr>
  </w:style>
  <w:style w:type="character" w:styleId="BesuchterLink">
    <w:name w:val="FollowedHyperlink"/>
    <w:uiPriority w:val="99"/>
    <w:semiHidden/>
    <w:unhideWhenUsed/>
    <w:rsid w:val="00142302"/>
    <w:rPr>
      <w:color w:val="800080"/>
      <w:u w:val="single"/>
    </w:rPr>
  </w:style>
  <w:style w:type="character" w:styleId="Kommentarzeichen">
    <w:name w:val="annotation reference"/>
    <w:semiHidden/>
    <w:rsid w:val="00415A22"/>
    <w:rPr>
      <w:sz w:val="16"/>
      <w:szCs w:val="16"/>
    </w:rPr>
  </w:style>
  <w:style w:type="paragraph" w:styleId="Kommentartext">
    <w:name w:val="annotation text"/>
    <w:basedOn w:val="Standard"/>
    <w:semiHidden/>
    <w:rsid w:val="00415A22"/>
    <w:rPr>
      <w:sz w:val="20"/>
      <w:szCs w:val="20"/>
    </w:rPr>
  </w:style>
  <w:style w:type="paragraph" w:styleId="Kommentarthema">
    <w:name w:val="annotation subject"/>
    <w:basedOn w:val="Kommentartext"/>
    <w:next w:val="Kommentartext"/>
    <w:semiHidden/>
    <w:rsid w:val="00415A22"/>
    <w:rPr>
      <w:b/>
      <w:bCs/>
    </w:rPr>
  </w:style>
  <w:style w:type="paragraph" w:customStyle="1" w:styleId="Text">
    <w:name w:val="Text"/>
    <w:rsid w:val="009773E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E1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4513">
      <w:bodyDiv w:val="1"/>
      <w:marLeft w:val="0"/>
      <w:marRight w:val="0"/>
      <w:marTop w:val="0"/>
      <w:marBottom w:val="0"/>
      <w:divBdr>
        <w:top w:val="none" w:sz="0" w:space="0" w:color="auto"/>
        <w:left w:val="none" w:sz="0" w:space="0" w:color="auto"/>
        <w:bottom w:val="none" w:sz="0" w:space="0" w:color="auto"/>
        <w:right w:val="none" w:sz="0" w:space="0" w:color="auto"/>
      </w:divBdr>
      <w:divsChild>
        <w:div w:id="1992253656">
          <w:marLeft w:val="0"/>
          <w:marRight w:val="0"/>
          <w:marTop w:val="0"/>
          <w:marBottom w:val="0"/>
          <w:divBdr>
            <w:top w:val="none" w:sz="0" w:space="0" w:color="auto"/>
            <w:left w:val="none" w:sz="0" w:space="0" w:color="auto"/>
            <w:bottom w:val="none" w:sz="0" w:space="0" w:color="auto"/>
            <w:right w:val="none" w:sz="0" w:space="0" w:color="auto"/>
          </w:divBdr>
        </w:div>
        <w:div w:id="1049187599">
          <w:marLeft w:val="0"/>
          <w:marRight w:val="0"/>
          <w:marTop w:val="0"/>
          <w:marBottom w:val="0"/>
          <w:divBdr>
            <w:top w:val="none" w:sz="0" w:space="0" w:color="auto"/>
            <w:left w:val="none" w:sz="0" w:space="0" w:color="auto"/>
            <w:bottom w:val="none" w:sz="0" w:space="0" w:color="auto"/>
            <w:right w:val="none" w:sz="0" w:space="0" w:color="auto"/>
          </w:divBdr>
          <w:divsChild>
            <w:div w:id="1557350608">
              <w:marLeft w:val="0"/>
              <w:marRight w:val="0"/>
              <w:marTop w:val="0"/>
              <w:marBottom w:val="0"/>
              <w:divBdr>
                <w:top w:val="none" w:sz="0" w:space="0" w:color="auto"/>
                <w:left w:val="none" w:sz="0" w:space="0" w:color="auto"/>
                <w:bottom w:val="none" w:sz="0" w:space="0" w:color="auto"/>
                <w:right w:val="none" w:sz="0" w:space="0" w:color="auto"/>
              </w:divBdr>
            </w:div>
            <w:div w:id="1753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7033">
      <w:bodyDiv w:val="1"/>
      <w:marLeft w:val="0"/>
      <w:marRight w:val="0"/>
      <w:marTop w:val="0"/>
      <w:marBottom w:val="0"/>
      <w:divBdr>
        <w:top w:val="none" w:sz="0" w:space="0" w:color="auto"/>
        <w:left w:val="none" w:sz="0" w:space="0" w:color="auto"/>
        <w:bottom w:val="none" w:sz="0" w:space="0" w:color="auto"/>
        <w:right w:val="none" w:sz="0" w:space="0" w:color="auto"/>
      </w:divBdr>
      <w:divsChild>
        <w:div w:id="131601564">
          <w:marLeft w:val="0"/>
          <w:marRight w:val="0"/>
          <w:marTop w:val="0"/>
          <w:marBottom w:val="0"/>
          <w:divBdr>
            <w:top w:val="none" w:sz="0" w:space="0" w:color="auto"/>
            <w:left w:val="none" w:sz="0" w:space="0" w:color="auto"/>
            <w:bottom w:val="none" w:sz="0" w:space="0" w:color="auto"/>
            <w:right w:val="none" w:sz="0" w:space="0" w:color="auto"/>
          </w:divBdr>
        </w:div>
        <w:div w:id="631789370">
          <w:marLeft w:val="0"/>
          <w:marRight w:val="0"/>
          <w:marTop w:val="0"/>
          <w:marBottom w:val="0"/>
          <w:divBdr>
            <w:top w:val="none" w:sz="0" w:space="0" w:color="auto"/>
            <w:left w:val="none" w:sz="0" w:space="0" w:color="auto"/>
            <w:bottom w:val="none" w:sz="0" w:space="0" w:color="auto"/>
            <w:right w:val="none" w:sz="0" w:space="0" w:color="auto"/>
          </w:divBdr>
        </w:div>
        <w:div w:id="19381003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mailto:holger.vogt@suedpolmusic.de"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http://www.mnozilbras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holger.vogt@suedpolmusic.de" TargetMode="External"/><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hyperlink" Target="http://www.mnozilbrass.at" TargetMode="External"/><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8481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Text Konzept PR</Company>
  <LinksUpToDate>false</LinksUpToDate>
  <CharactersWithSpaces>9808</CharactersWithSpaces>
  <SharedDoc>false</SharedDoc>
  <HLinks>
    <vt:vector size="42" baseType="variant">
      <vt:variant>
        <vt:i4>7733303</vt:i4>
      </vt:variant>
      <vt:variant>
        <vt:i4>6</vt:i4>
      </vt:variant>
      <vt:variant>
        <vt:i4>0</vt:i4>
      </vt:variant>
      <vt:variant>
        <vt:i4>5</vt:i4>
      </vt:variant>
      <vt:variant>
        <vt:lpwstr>http://www.suedpolmusic.de</vt:lpwstr>
      </vt:variant>
      <vt:variant>
        <vt:lpwstr/>
      </vt:variant>
      <vt:variant>
        <vt:i4>2359405</vt:i4>
      </vt:variant>
      <vt:variant>
        <vt:i4>3</vt:i4>
      </vt:variant>
      <vt:variant>
        <vt:i4>0</vt:i4>
      </vt:variant>
      <vt:variant>
        <vt:i4>5</vt:i4>
      </vt:variant>
      <vt:variant>
        <vt:lpwstr>mailto:holger@suedpolmusic.de</vt:lpwstr>
      </vt:variant>
      <vt:variant>
        <vt:lpwstr/>
      </vt:variant>
      <vt:variant>
        <vt:i4>5308531</vt:i4>
      </vt:variant>
      <vt:variant>
        <vt:i4>0</vt:i4>
      </vt:variant>
      <vt:variant>
        <vt:i4>0</vt:i4>
      </vt:variant>
      <vt:variant>
        <vt:i4>5</vt:i4>
      </vt:variant>
      <vt:variant>
        <vt:lpwstr>http://www.mnozilbrass.at</vt:lpwstr>
      </vt:variant>
      <vt:variant>
        <vt:lpwstr/>
      </vt:variant>
      <vt:variant>
        <vt:i4>5439574</vt:i4>
      </vt:variant>
      <vt:variant>
        <vt:i4>2053</vt:i4>
      </vt:variant>
      <vt:variant>
        <vt:i4>1025</vt:i4>
      </vt:variant>
      <vt:variant>
        <vt:i4>1</vt:i4>
      </vt:variant>
      <vt:variant>
        <vt:lpwstr>MnozilBrass_290111_0266-Bearbeitet-Web</vt:lpwstr>
      </vt:variant>
      <vt:variant>
        <vt:lpwstr/>
      </vt:variant>
      <vt:variant>
        <vt:i4>1179676</vt:i4>
      </vt:variant>
      <vt:variant>
        <vt:i4>2054</vt:i4>
      </vt:variant>
      <vt:variant>
        <vt:i4>1026</vt:i4>
      </vt:variant>
      <vt:variant>
        <vt:i4>1</vt:i4>
      </vt:variant>
      <vt:variant>
        <vt:lpwstr>Mnozilbrass_magic moments_300dpi</vt:lpwstr>
      </vt:variant>
      <vt:variant>
        <vt:lpwstr/>
      </vt:variant>
      <vt:variant>
        <vt:i4>589894</vt:i4>
      </vt:variant>
      <vt:variant>
        <vt:i4>2055</vt:i4>
      </vt:variant>
      <vt:variant>
        <vt:i4>1027</vt:i4>
      </vt:variant>
      <vt:variant>
        <vt:i4>1</vt:i4>
      </vt:variant>
      <vt:variant>
        <vt:lpwstr>Mnozil Brass - YES YES YES - copilot</vt:lpwstr>
      </vt:variant>
      <vt:variant>
        <vt:lpwstr/>
      </vt:variant>
      <vt:variant>
        <vt:i4>7143465</vt:i4>
      </vt:variant>
      <vt:variant>
        <vt:i4>2056</vt:i4>
      </vt:variant>
      <vt:variant>
        <vt:i4>1028</vt:i4>
      </vt:variant>
      <vt:variant>
        <vt:i4>1</vt:i4>
      </vt:variant>
      <vt:variant>
        <vt:lpwstr>MF-Promovorlage-v2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Heinrich</dc:creator>
  <cp:keywords/>
  <cp:lastModifiedBy>Suedpol GmbH</cp:lastModifiedBy>
  <cp:revision>7</cp:revision>
  <cp:lastPrinted>2025-03-18T12:22:00Z</cp:lastPrinted>
  <dcterms:created xsi:type="dcterms:W3CDTF">2025-03-18T12:22:00Z</dcterms:created>
  <dcterms:modified xsi:type="dcterms:W3CDTF">2025-03-19T09:07:00Z</dcterms:modified>
</cp:coreProperties>
</file>